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924DA" w14:textId="77777777" w:rsidR="008A0E53" w:rsidRPr="008A0E53" w:rsidRDefault="008A0E53" w:rsidP="008A0E53">
      <w:pPr>
        <w:jc w:val="both"/>
        <w:rPr>
          <w:b/>
          <w:bCs/>
        </w:rPr>
      </w:pPr>
      <w:r w:rsidRPr="008A0E53">
        <w:rPr>
          <w:b/>
          <w:bCs/>
        </w:rPr>
        <w:t>Αξιότιμε κύριε/Αξιότιμη κυρία</w:t>
      </w:r>
    </w:p>
    <w:p w14:paraId="6A577DAF" w14:textId="77777777" w:rsidR="008A0E53" w:rsidRDefault="008A0E53" w:rsidP="008A0E53">
      <w:pPr>
        <w:jc w:val="both"/>
      </w:pPr>
    </w:p>
    <w:p w14:paraId="397D8F25" w14:textId="52CBC712" w:rsidR="008A0E53" w:rsidRDefault="008A0E53" w:rsidP="008A0E53">
      <w:pPr>
        <w:jc w:val="both"/>
      </w:pPr>
      <w:r>
        <w:t xml:space="preserve">Το Επιμελητήριο </w:t>
      </w:r>
      <w:r w:rsidR="00D648E4">
        <w:t>Κυκλάδων</w:t>
      </w:r>
      <w:r>
        <w:t xml:space="preserve"> σας προσκαλεί να συμμετάσχετε στη </w:t>
      </w:r>
      <w:r w:rsidRPr="008A0E53">
        <w:rPr>
          <w:b/>
          <w:bCs/>
        </w:rPr>
        <w:t xml:space="preserve">Διαδικασία Επιχειρηματικής Ανακάλυψης (ΔΕΑ) </w:t>
      </w:r>
      <w:r>
        <w:t xml:space="preserve">που διοργανώνεται στο πλαίσιο του έργου </w:t>
      </w:r>
      <w:r w:rsidRPr="008A0E53">
        <w:rPr>
          <w:b/>
          <w:bCs/>
        </w:rPr>
        <w:t>«ΜΗΧΑΝΙΣΜΟΣ ΓΙΑ ΤΗ ΔΙΑΚΥΒΕΡΝΗΣΗ, ΠΑΡΑΚΟΛΟΥΘΗΣΗ ΚΑΙ ΥΠΟΣΤΗΡΙΞΗ ΤΗΣ ΥΛΟΠΟΙΗΣΗΣ ΤΗΣ ΠΕΡΙΦΕΡΕΙΑΚΗΣ ΣΤΡΑΤΗΓΙΚΗΣ ΈΞΥΠΝΗΣ ΕΞΕΙΔΙΚΕΥΣΗΣ ΣΤΗΝ ΠΕΡΙΦΕΡΕΙΑ ΝΟΤΙΟΥ ΑΙΓΑΙΟΥ»</w:t>
      </w:r>
      <w:r>
        <w:t xml:space="preserve">, με </w:t>
      </w:r>
      <w:proofErr w:type="spellStart"/>
      <w:r>
        <w:t>κωδ</w:t>
      </w:r>
      <w:proofErr w:type="spellEnd"/>
      <w:r>
        <w:t xml:space="preserve">. ΟΠΣ 6017345 στο Πρόγραμμα «Νότιο Αιγαίο» 2021-2027, με αντικείμενο </w:t>
      </w:r>
      <w:r w:rsidRPr="008A0E53">
        <w:rPr>
          <w:u w:val="single"/>
        </w:rPr>
        <w:t>την προώθηση της καινοτομίας και την ενίσχυση της επιχειρηματικής δραστηριότητας στον τομέα Τουρισμού Εμπειρίας.</w:t>
      </w:r>
    </w:p>
    <w:p w14:paraId="20E95FDA" w14:textId="79F25A9F" w:rsidR="008A0E53" w:rsidRDefault="008A0E53" w:rsidP="008A0E53">
      <w:pPr>
        <w:jc w:val="both"/>
      </w:pPr>
    </w:p>
    <w:p w14:paraId="340EE6C4" w14:textId="77777777" w:rsidR="008A0E53" w:rsidRDefault="008A0E53" w:rsidP="008A0E53">
      <w:pPr>
        <w:jc w:val="both"/>
      </w:pPr>
      <w:r>
        <w:t>Η διαβούλευση αποσκοπεί στη:</w:t>
      </w:r>
    </w:p>
    <w:p w14:paraId="3AB7CC5D" w14:textId="77777777" w:rsidR="008A0E53" w:rsidRDefault="008A0E53" w:rsidP="008A0E53">
      <w:pPr>
        <w:jc w:val="both"/>
      </w:pPr>
      <w:r>
        <w:t>•</w:t>
      </w:r>
      <w:r>
        <w:tab/>
        <w:t>Συλλογή απόψεων, προτάσεων και ιδεών από τους φορείς της τετραπλής έλικας (επιχειρήσεις, ερευνητικά/ακαδημαϊκά ιδρύματα, δημόσιοι φορείς και κοινωνία πολιτών).</w:t>
      </w:r>
    </w:p>
    <w:p w14:paraId="3827D97D" w14:textId="77777777" w:rsidR="008A0E53" w:rsidRDefault="008A0E53" w:rsidP="008A0E53">
      <w:pPr>
        <w:jc w:val="both"/>
      </w:pPr>
      <w:r>
        <w:t>•</w:t>
      </w:r>
      <w:r>
        <w:tab/>
        <w:t>Ανάδειξη των δυναμικών πεδίων προτεραιότητας για κάθε τομέα.</w:t>
      </w:r>
    </w:p>
    <w:p w14:paraId="6BCF51BF" w14:textId="77777777" w:rsidR="008A0E53" w:rsidRDefault="008A0E53" w:rsidP="008A0E53">
      <w:pPr>
        <w:jc w:val="both"/>
      </w:pPr>
      <w:r>
        <w:t>•</w:t>
      </w:r>
      <w:r>
        <w:tab/>
        <w:t>Διαμόρφωση δράσεων που θα υποστηρίξουν την περιφερειακή καινοτομία και την επιχειρηματική ανάπτυξη.</w:t>
      </w:r>
    </w:p>
    <w:p w14:paraId="33805DFF" w14:textId="77777777" w:rsidR="008A0E53" w:rsidRDefault="008A0E53" w:rsidP="008A0E53">
      <w:pPr>
        <w:jc w:val="both"/>
      </w:pPr>
    </w:p>
    <w:p w14:paraId="0B7FF537" w14:textId="77777777" w:rsidR="008A0E53" w:rsidRPr="008A0E53" w:rsidRDefault="008A0E53" w:rsidP="008A0E53">
      <w:pPr>
        <w:jc w:val="both"/>
        <w:rPr>
          <w:b/>
          <w:bCs/>
        </w:rPr>
      </w:pPr>
      <w:r w:rsidRPr="008A0E53">
        <w:rPr>
          <w:b/>
          <w:bCs/>
        </w:rPr>
        <w:t>Πληροφορίες Διοργάνωσης</w:t>
      </w:r>
    </w:p>
    <w:p w14:paraId="46EEF6F4" w14:textId="77777777" w:rsidR="008A0E53" w:rsidRDefault="008A0E53" w:rsidP="008A0E53">
      <w:pPr>
        <w:jc w:val="both"/>
      </w:pPr>
      <w:r>
        <w:t>•</w:t>
      </w:r>
      <w:r>
        <w:tab/>
      </w:r>
      <w:r w:rsidRPr="008A0E53">
        <w:rPr>
          <w:b/>
          <w:bCs/>
        </w:rPr>
        <w:t>Ημερομηνία:</w:t>
      </w:r>
      <w:r>
        <w:t xml:space="preserve"> Παρασκευή, 28-3-2025</w:t>
      </w:r>
    </w:p>
    <w:p w14:paraId="5884BC6A" w14:textId="77777777" w:rsidR="008A0E53" w:rsidRDefault="008A0E53" w:rsidP="008A0E53">
      <w:pPr>
        <w:jc w:val="both"/>
      </w:pPr>
      <w:r>
        <w:t>•</w:t>
      </w:r>
      <w:r>
        <w:tab/>
      </w:r>
      <w:r w:rsidRPr="008A0E53">
        <w:rPr>
          <w:b/>
          <w:bCs/>
        </w:rPr>
        <w:t xml:space="preserve">Ώρα: </w:t>
      </w:r>
      <w:r>
        <w:t>12.30 – 15.00</w:t>
      </w:r>
    </w:p>
    <w:p w14:paraId="773D1D2D" w14:textId="77777777" w:rsidR="008A0E53" w:rsidRDefault="008A0E53" w:rsidP="008A0E53">
      <w:pPr>
        <w:jc w:val="both"/>
      </w:pPr>
      <w:r>
        <w:t>•</w:t>
      </w:r>
      <w:r>
        <w:tab/>
      </w:r>
      <w:r w:rsidRPr="008A0E53">
        <w:rPr>
          <w:b/>
          <w:bCs/>
        </w:rPr>
        <w:t>Τόπος:</w:t>
      </w:r>
      <w:r>
        <w:t xml:space="preserve"> </w:t>
      </w:r>
      <w:proofErr w:type="spellStart"/>
      <w:r>
        <w:t>zoom</w:t>
      </w:r>
      <w:proofErr w:type="spellEnd"/>
    </w:p>
    <w:p w14:paraId="7E952C0C" w14:textId="65DBC335" w:rsidR="008A0E53" w:rsidRDefault="008A0E53" w:rsidP="008A0E53">
      <w:pPr>
        <w:jc w:val="both"/>
      </w:pPr>
      <w:r>
        <w:t>•</w:t>
      </w:r>
      <w:r>
        <w:tab/>
      </w:r>
      <w:bookmarkStart w:id="0" w:name="_Hlk193705098"/>
      <w:r w:rsidRPr="008A0E53">
        <w:rPr>
          <w:b/>
          <w:bCs/>
        </w:rPr>
        <w:t>Δήλωση Συμμετοχής</w:t>
      </w:r>
      <w:bookmarkEnd w:id="0"/>
      <w:r w:rsidRPr="008A0E53">
        <w:rPr>
          <w:b/>
          <w:bCs/>
        </w:rPr>
        <w:t>:</w:t>
      </w:r>
      <w:r>
        <w:t xml:space="preserve"> έως Πέμπτη, 27-03-2025</w:t>
      </w:r>
    </w:p>
    <w:p w14:paraId="24509F1A" w14:textId="77777777" w:rsidR="008A0E53" w:rsidRDefault="008A0E53" w:rsidP="008A0E53">
      <w:pPr>
        <w:jc w:val="both"/>
      </w:pPr>
    </w:p>
    <w:p w14:paraId="3BC7CD5C" w14:textId="1FC95094" w:rsidR="008A0E53" w:rsidRDefault="008A0E53" w:rsidP="008A0E53">
      <w:pPr>
        <w:jc w:val="both"/>
      </w:pPr>
      <w:r>
        <w:t xml:space="preserve">Για τη συμμετοχή σας, παρακαλούμε συμπληρώστε τα στοιχεία σας </w:t>
      </w:r>
      <w:hyperlink r:id="rId7" w:history="1">
        <w:r w:rsidR="00176BE4" w:rsidRPr="00F36FC4">
          <w:rPr>
            <w:rStyle w:val="-"/>
            <w:b/>
            <w:bCs/>
            <w:color w:val="007BB8"/>
          </w:rPr>
          <w:t>εδώ</w:t>
        </w:r>
      </w:hyperlink>
    </w:p>
    <w:p w14:paraId="7B1E05C7" w14:textId="77777777" w:rsidR="008A0E53" w:rsidRDefault="008A0E53" w:rsidP="008A0E53">
      <w:pPr>
        <w:jc w:val="both"/>
      </w:pPr>
    </w:p>
    <w:p w14:paraId="49D0AECF" w14:textId="77777777" w:rsidR="008A0E53" w:rsidRPr="008A0E53" w:rsidRDefault="008A0E53" w:rsidP="008A0E53">
      <w:pPr>
        <w:jc w:val="both"/>
        <w:rPr>
          <w:b/>
          <w:bCs/>
        </w:rPr>
      </w:pPr>
      <w:r w:rsidRPr="008A0E53">
        <w:rPr>
          <w:b/>
          <w:bCs/>
        </w:rPr>
        <w:t>Υποστηρικτικό Υλικό</w:t>
      </w:r>
    </w:p>
    <w:p w14:paraId="65CF1D6E" w14:textId="77777777" w:rsidR="008A0E53" w:rsidRDefault="008A0E53" w:rsidP="008A0E53">
      <w:pPr>
        <w:jc w:val="both"/>
      </w:pPr>
      <w:r>
        <w:t>Με την επιβεβαίωση συμμετοχής σας, θα λάβετε:</w:t>
      </w:r>
    </w:p>
    <w:p w14:paraId="55A8E3D2" w14:textId="77777777" w:rsidR="008A0E53" w:rsidRDefault="008A0E53" w:rsidP="008A0E53">
      <w:pPr>
        <w:jc w:val="both"/>
      </w:pPr>
      <w:r>
        <w:t>1.</w:t>
      </w:r>
      <w:r>
        <w:tab/>
        <w:t>Αναλυτικό πρόγραμμα της διαβούλευσης.</w:t>
      </w:r>
    </w:p>
    <w:p w14:paraId="4B38C77B" w14:textId="77777777" w:rsidR="008A0E53" w:rsidRDefault="008A0E53" w:rsidP="008A0E53">
      <w:pPr>
        <w:jc w:val="both"/>
      </w:pPr>
      <w:r>
        <w:t>2.</w:t>
      </w:r>
      <w:r>
        <w:tab/>
        <w:t>Ερωτηματολόγιο προετοιμασίας.</w:t>
      </w:r>
    </w:p>
    <w:p w14:paraId="5C498B81" w14:textId="77777777" w:rsidR="008A0E53" w:rsidRDefault="008A0E53" w:rsidP="008A0E53">
      <w:pPr>
        <w:jc w:val="both"/>
      </w:pPr>
      <w:r>
        <w:t>3.</w:t>
      </w:r>
      <w:r>
        <w:tab/>
        <w:t>Οδηγίες σύνδεσης (για ψηφιακή συμμετοχή).</w:t>
      </w:r>
    </w:p>
    <w:p w14:paraId="0C79BB31" w14:textId="77777777" w:rsidR="008A0E53" w:rsidRDefault="008A0E53" w:rsidP="008A0E53">
      <w:pPr>
        <w:jc w:val="both"/>
      </w:pPr>
    </w:p>
    <w:p w14:paraId="350F0CC9" w14:textId="7B3C14E6" w:rsidR="008A0E53" w:rsidRDefault="008A0E53" w:rsidP="008A0E53">
      <w:pPr>
        <w:jc w:val="both"/>
      </w:pPr>
      <w:r>
        <w:t>Η συμβολή σας είναι ζωτικής σημασίας για την επιτυχία της ΔΕΑ και την ενίσχυση της καινοτομίας στον τομέα του Τουρισμού Εμπειρίας στο Νότιο Αιγαίο.</w:t>
      </w:r>
    </w:p>
    <w:p w14:paraId="1D6A4786" w14:textId="77777777" w:rsidR="008A0E53" w:rsidRDefault="008A0E53" w:rsidP="008A0E53">
      <w:pPr>
        <w:jc w:val="both"/>
      </w:pPr>
    </w:p>
    <w:p w14:paraId="1146A49E" w14:textId="77777777" w:rsidR="008A0E53" w:rsidRDefault="008A0E53" w:rsidP="008A0E53">
      <w:pPr>
        <w:jc w:val="both"/>
      </w:pPr>
      <w:r>
        <w:t>Σας ευχαριστούμε θερμά για τη συνεργασία και την υποστήριξή σας.</w:t>
      </w:r>
    </w:p>
    <w:p w14:paraId="5E25F912" w14:textId="77777777" w:rsidR="008A0E53" w:rsidRDefault="008A0E53" w:rsidP="008A0E53">
      <w:pPr>
        <w:jc w:val="both"/>
      </w:pPr>
    </w:p>
    <w:p w14:paraId="4444498D" w14:textId="71D0FFCD" w:rsidR="00FD492E" w:rsidRDefault="008A0E53" w:rsidP="008A0E53">
      <w:pPr>
        <w:jc w:val="both"/>
      </w:pPr>
      <w:r>
        <w:t>Με εκτίμηση,</w:t>
      </w:r>
    </w:p>
    <w:p w14:paraId="4D9C2389" w14:textId="77777777" w:rsidR="0025501B" w:rsidRDefault="00D648E4" w:rsidP="0025501B">
      <w:pPr>
        <w:rPr>
          <w:b/>
          <w:bCs/>
        </w:rPr>
      </w:pPr>
      <w:r w:rsidRPr="00D648E4">
        <w:rPr>
          <w:b/>
          <w:bCs/>
        </w:rPr>
        <w:t>Επιμελητήριο Κυκλάδων</w:t>
      </w:r>
    </w:p>
    <w:p w14:paraId="3EC816F2" w14:textId="540B5733" w:rsidR="0025501B" w:rsidRPr="00176BE4" w:rsidRDefault="00176BE4" w:rsidP="0025501B">
      <w:r w:rsidRPr="00176BE4">
        <w:t>Τμήμα Αναπτυξιακών Προγραμμάτων &amp; Υποστήριξης Επιχειρήσεων</w:t>
      </w:r>
    </w:p>
    <w:p w14:paraId="511321EC" w14:textId="39634D6E" w:rsidR="00176BE4" w:rsidRPr="00F36FC4" w:rsidRDefault="00176BE4" w:rsidP="00176BE4">
      <w:pPr>
        <w:rPr>
          <w:lang w:val="en-US"/>
        </w:rPr>
      </w:pPr>
      <w:proofErr w:type="spellStart"/>
      <w:r w:rsidRPr="00176BE4">
        <w:t>τηλ</w:t>
      </w:r>
      <w:proofErr w:type="spellEnd"/>
      <w:r w:rsidRPr="00176BE4">
        <w:rPr>
          <w:lang w:val="en-US"/>
        </w:rPr>
        <w:t>: +30 22810 82346</w:t>
      </w:r>
      <w:r>
        <w:rPr>
          <w:lang w:val="en-US"/>
        </w:rPr>
        <w:t xml:space="preserve"> (</w:t>
      </w:r>
      <w:proofErr w:type="spellStart"/>
      <w:r>
        <w:t>εσωτ</w:t>
      </w:r>
      <w:proofErr w:type="spellEnd"/>
      <w:r w:rsidRPr="00F36FC4">
        <w:rPr>
          <w:lang w:val="en-US"/>
        </w:rPr>
        <w:t>. 160)</w:t>
      </w:r>
    </w:p>
    <w:p w14:paraId="77347FC2" w14:textId="33FE7799" w:rsidR="00176BE4" w:rsidRPr="00176BE4" w:rsidRDefault="00176BE4" w:rsidP="00176BE4">
      <w:pPr>
        <w:rPr>
          <w:lang w:val="en-US"/>
        </w:rPr>
      </w:pPr>
      <w:r w:rsidRPr="00176BE4">
        <w:rPr>
          <w:lang w:val="en-US"/>
        </w:rPr>
        <w:t xml:space="preserve">e-mail: </w:t>
      </w:r>
      <w:hyperlink r:id="rId8" w:history="1">
        <w:r w:rsidRPr="00477F98">
          <w:rPr>
            <w:rStyle w:val="-"/>
            <w:lang w:val="en-US"/>
          </w:rPr>
          <w:t>info@cycladescc.gr</w:t>
        </w:r>
      </w:hyperlink>
      <w:r>
        <w:rPr>
          <w:lang w:val="en-US"/>
        </w:rPr>
        <w:t xml:space="preserve"> </w:t>
      </w:r>
      <w:r w:rsidRPr="00176BE4">
        <w:rPr>
          <w:lang w:val="en-US"/>
        </w:rPr>
        <w:t xml:space="preserve">, </w:t>
      </w:r>
      <w:hyperlink r:id="rId9" w:history="1">
        <w:r w:rsidRPr="00477F98">
          <w:rPr>
            <w:rStyle w:val="-"/>
            <w:lang w:val="en-US"/>
          </w:rPr>
          <w:t>nbartzos@cycladescc.gr</w:t>
        </w:r>
      </w:hyperlink>
      <w:r>
        <w:rPr>
          <w:lang w:val="en-US"/>
        </w:rPr>
        <w:t xml:space="preserve"> </w:t>
      </w:r>
    </w:p>
    <w:p w14:paraId="02F00976" w14:textId="1D2516F6" w:rsidR="00D648E4" w:rsidRPr="00D648E4" w:rsidRDefault="00D648E4" w:rsidP="0025501B">
      <w:r>
        <w:rPr>
          <w:noProof/>
        </w:rPr>
        <w:drawing>
          <wp:anchor distT="0" distB="0" distL="114300" distR="114300" simplePos="0" relativeHeight="251659264" behindDoc="0" locked="0" layoutInCell="1" allowOverlap="1" wp14:anchorId="34A342F2" wp14:editId="139FAFB9">
            <wp:simplePos x="0" y="0"/>
            <wp:positionH relativeFrom="margin">
              <wp:posOffset>1810385</wp:posOffset>
            </wp:positionH>
            <wp:positionV relativeFrom="paragraph">
              <wp:posOffset>175895</wp:posOffset>
            </wp:positionV>
            <wp:extent cx="2771775" cy="607060"/>
            <wp:effectExtent l="0" t="0" r="9525" b="2540"/>
            <wp:wrapSquare wrapText="bothSides"/>
            <wp:docPr id="1794541289" name="Εικόνα 2" descr="Εικόνα που περιέχει κείμενο, στιγμιότυπο οθόνης, γραμματοσειρά, Μπελ ηλεκτρίκ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486033" name="Εικόνα 2" descr="Εικόνα που περιέχει κείμενο, στιγμιότυπο οθόνης, γραμματοσειρά, Μπελ ηλεκτρίκ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48E4" w:rsidRPr="00D648E4" w:rsidSect="002838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9" w:right="113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BADF1" w14:textId="77777777" w:rsidR="0066721C" w:rsidRDefault="0066721C" w:rsidP="0005558E">
      <w:r>
        <w:separator/>
      </w:r>
    </w:p>
  </w:endnote>
  <w:endnote w:type="continuationSeparator" w:id="0">
    <w:p w14:paraId="4EFB04DB" w14:textId="77777777" w:rsidR="0066721C" w:rsidRDefault="0066721C" w:rsidP="0005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6E6D7" w14:textId="77777777" w:rsidR="00D648E4" w:rsidRDefault="00D648E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152C8" w14:textId="77777777" w:rsidR="00D648E4" w:rsidRDefault="00D648E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A2424" w14:textId="77777777" w:rsidR="00D648E4" w:rsidRDefault="00D648E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EC2DD" w14:textId="77777777" w:rsidR="0066721C" w:rsidRDefault="0066721C" w:rsidP="0005558E">
      <w:r>
        <w:separator/>
      </w:r>
    </w:p>
  </w:footnote>
  <w:footnote w:type="continuationSeparator" w:id="0">
    <w:p w14:paraId="4B0EAA25" w14:textId="77777777" w:rsidR="0066721C" w:rsidRDefault="0066721C" w:rsidP="00055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A3680" w14:textId="77777777" w:rsidR="00D648E4" w:rsidRDefault="00D648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DB2AE" w14:textId="77777777" w:rsidR="0005558E" w:rsidRPr="00E7045B" w:rsidRDefault="00E7045B">
    <w:pPr>
      <w:pStyle w:val="a3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5BDDB158" wp14:editId="62E95768">
          <wp:simplePos x="0" y="0"/>
          <wp:positionH relativeFrom="column">
            <wp:posOffset>-989965</wp:posOffset>
          </wp:positionH>
          <wp:positionV relativeFrom="paragraph">
            <wp:posOffset>-450215</wp:posOffset>
          </wp:positionV>
          <wp:extent cx="7560000" cy="10691495"/>
          <wp:effectExtent l="0" t="0" r="0" b="0"/>
          <wp:wrapNone/>
          <wp:docPr id="10644202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imelitirio_Letter-E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7" r="-8" b="-7"/>
                  <a:stretch/>
                </pic:blipFill>
                <pic:spPr bwMode="auto">
                  <a:xfrm>
                    <a:off x="0" y="0"/>
                    <a:ext cx="7561317" cy="106933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07016" w14:textId="77777777" w:rsidR="00D648E4" w:rsidRDefault="00D648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C34A0"/>
    <w:multiLevelType w:val="hybridMultilevel"/>
    <w:tmpl w:val="55F405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070B7"/>
    <w:multiLevelType w:val="hybridMultilevel"/>
    <w:tmpl w:val="C3FAD2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26ACD"/>
    <w:multiLevelType w:val="hybridMultilevel"/>
    <w:tmpl w:val="14C8B88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6E701B"/>
    <w:multiLevelType w:val="hybridMultilevel"/>
    <w:tmpl w:val="091821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06FA5"/>
    <w:multiLevelType w:val="hybridMultilevel"/>
    <w:tmpl w:val="93D28BD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638E4"/>
    <w:multiLevelType w:val="hybridMultilevel"/>
    <w:tmpl w:val="863ADD6C"/>
    <w:lvl w:ilvl="0" w:tplc="6B2869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3102A"/>
    <w:multiLevelType w:val="hybridMultilevel"/>
    <w:tmpl w:val="C532A6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56CD0"/>
    <w:multiLevelType w:val="hybridMultilevel"/>
    <w:tmpl w:val="72CC75C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5752D1"/>
    <w:multiLevelType w:val="hybridMultilevel"/>
    <w:tmpl w:val="D04C6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22CDA"/>
    <w:multiLevelType w:val="hybridMultilevel"/>
    <w:tmpl w:val="C532A6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D02A2"/>
    <w:multiLevelType w:val="hybridMultilevel"/>
    <w:tmpl w:val="42566264"/>
    <w:lvl w:ilvl="0" w:tplc="0408000F">
      <w:start w:val="1"/>
      <w:numFmt w:val="decimal"/>
      <w:lvlText w:val="%1."/>
      <w:lvlJc w:val="left"/>
      <w:pPr>
        <w:ind w:left="941" w:hanging="360"/>
      </w:pPr>
    </w:lvl>
    <w:lvl w:ilvl="1" w:tplc="04080019" w:tentative="1">
      <w:start w:val="1"/>
      <w:numFmt w:val="lowerLetter"/>
      <w:lvlText w:val="%2."/>
      <w:lvlJc w:val="left"/>
      <w:pPr>
        <w:ind w:left="1661" w:hanging="360"/>
      </w:pPr>
    </w:lvl>
    <w:lvl w:ilvl="2" w:tplc="0408001B" w:tentative="1">
      <w:start w:val="1"/>
      <w:numFmt w:val="lowerRoman"/>
      <w:lvlText w:val="%3."/>
      <w:lvlJc w:val="right"/>
      <w:pPr>
        <w:ind w:left="2381" w:hanging="180"/>
      </w:pPr>
    </w:lvl>
    <w:lvl w:ilvl="3" w:tplc="0408000F" w:tentative="1">
      <w:start w:val="1"/>
      <w:numFmt w:val="decimal"/>
      <w:lvlText w:val="%4."/>
      <w:lvlJc w:val="left"/>
      <w:pPr>
        <w:ind w:left="3101" w:hanging="360"/>
      </w:pPr>
    </w:lvl>
    <w:lvl w:ilvl="4" w:tplc="04080019" w:tentative="1">
      <w:start w:val="1"/>
      <w:numFmt w:val="lowerLetter"/>
      <w:lvlText w:val="%5."/>
      <w:lvlJc w:val="left"/>
      <w:pPr>
        <w:ind w:left="3821" w:hanging="360"/>
      </w:pPr>
    </w:lvl>
    <w:lvl w:ilvl="5" w:tplc="0408001B" w:tentative="1">
      <w:start w:val="1"/>
      <w:numFmt w:val="lowerRoman"/>
      <w:lvlText w:val="%6."/>
      <w:lvlJc w:val="right"/>
      <w:pPr>
        <w:ind w:left="4541" w:hanging="180"/>
      </w:pPr>
    </w:lvl>
    <w:lvl w:ilvl="6" w:tplc="0408000F" w:tentative="1">
      <w:start w:val="1"/>
      <w:numFmt w:val="decimal"/>
      <w:lvlText w:val="%7."/>
      <w:lvlJc w:val="left"/>
      <w:pPr>
        <w:ind w:left="5261" w:hanging="360"/>
      </w:pPr>
    </w:lvl>
    <w:lvl w:ilvl="7" w:tplc="04080019" w:tentative="1">
      <w:start w:val="1"/>
      <w:numFmt w:val="lowerLetter"/>
      <w:lvlText w:val="%8."/>
      <w:lvlJc w:val="left"/>
      <w:pPr>
        <w:ind w:left="5981" w:hanging="360"/>
      </w:pPr>
    </w:lvl>
    <w:lvl w:ilvl="8" w:tplc="0408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1" w15:restartNumberingAfterBreak="0">
    <w:nsid w:val="6FBB2D34"/>
    <w:multiLevelType w:val="hybridMultilevel"/>
    <w:tmpl w:val="A9A4682A"/>
    <w:lvl w:ilvl="0" w:tplc="554841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E355E"/>
    <w:multiLevelType w:val="hybridMultilevel"/>
    <w:tmpl w:val="111CD5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64929"/>
    <w:multiLevelType w:val="hybridMultilevel"/>
    <w:tmpl w:val="E2FA1150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7710949">
    <w:abstractNumId w:val="8"/>
  </w:num>
  <w:num w:numId="2" w16cid:durableId="310332682">
    <w:abstractNumId w:val="1"/>
  </w:num>
  <w:num w:numId="3" w16cid:durableId="65542246">
    <w:abstractNumId w:val="11"/>
  </w:num>
  <w:num w:numId="4" w16cid:durableId="1026103854">
    <w:abstractNumId w:val="4"/>
  </w:num>
  <w:num w:numId="5" w16cid:durableId="817266336">
    <w:abstractNumId w:val="13"/>
  </w:num>
  <w:num w:numId="6" w16cid:durableId="1244610853">
    <w:abstractNumId w:val="2"/>
  </w:num>
  <w:num w:numId="7" w16cid:durableId="1295674254">
    <w:abstractNumId w:val="7"/>
  </w:num>
  <w:num w:numId="8" w16cid:durableId="924803511">
    <w:abstractNumId w:val="10"/>
  </w:num>
  <w:num w:numId="9" w16cid:durableId="1061294461">
    <w:abstractNumId w:val="3"/>
  </w:num>
  <w:num w:numId="10" w16cid:durableId="97726967">
    <w:abstractNumId w:val="9"/>
  </w:num>
  <w:num w:numId="11" w16cid:durableId="1119954111">
    <w:abstractNumId w:val="12"/>
  </w:num>
  <w:num w:numId="12" w16cid:durableId="123353361">
    <w:abstractNumId w:val="5"/>
  </w:num>
  <w:num w:numId="13" w16cid:durableId="392657720">
    <w:abstractNumId w:val="6"/>
  </w:num>
  <w:num w:numId="14" w16cid:durableId="968633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8E"/>
    <w:rsid w:val="00034CF0"/>
    <w:rsid w:val="000411A4"/>
    <w:rsid w:val="0005558E"/>
    <w:rsid w:val="000963BA"/>
    <w:rsid w:val="000A2DB6"/>
    <w:rsid w:val="000F11AE"/>
    <w:rsid w:val="0010211B"/>
    <w:rsid w:val="00107A53"/>
    <w:rsid w:val="00163157"/>
    <w:rsid w:val="00176BE4"/>
    <w:rsid w:val="00176E09"/>
    <w:rsid w:val="001920F2"/>
    <w:rsid w:val="0019343B"/>
    <w:rsid w:val="0019434B"/>
    <w:rsid w:val="00194B7A"/>
    <w:rsid w:val="00197414"/>
    <w:rsid w:val="001B4E0A"/>
    <w:rsid w:val="001B5124"/>
    <w:rsid w:val="001D003E"/>
    <w:rsid w:val="00204215"/>
    <w:rsid w:val="00234993"/>
    <w:rsid w:val="0025501B"/>
    <w:rsid w:val="002838A9"/>
    <w:rsid w:val="002951CE"/>
    <w:rsid w:val="002A096A"/>
    <w:rsid w:val="002B6BFD"/>
    <w:rsid w:val="003372F7"/>
    <w:rsid w:val="00350A28"/>
    <w:rsid w:val="00377647"/>
    <w:rsid w:val="00380336"/>
    <w:rsid w:val="003B222D"/>
    <w:rsid w:val="003C4F9D"/>
    <w:rsid w:val="003E7B08"/>
    <w:rsid w:val="004078B2"/>
    <w:rsid w:val="004615A1"/>
    <w:rsid w:val="0047775A"/>
    <w:rsid w:val="004842C8"/>
    <w:rsid w:val="00484E26"/>
    <w:rsid w:val="004F6A23"/>
    <w:rsid w:val="005F0A6A"/>
    <w:rsid w:val="005F15FA"/>
    <w:rsid w:val="006214F2"/>
    <w:rsid w:val="0066721C"/>
    <w:rsid w:val="006A0B2D"/>
    <w:rsid w:val="006F0C3B"/>
    <w:rsid w:val="006F3BBD"/>
    <w:rsid w:val="00746CBA"/>
    <w:rsid w:val="007516E5"/>
    <w:rsid w:val="007626C0"/>
    <w:rsid w:val="00792EFE"/>
    <w:rsid w:val="007C798A"/>
    <w:rsid w:val="0081339D"/>
    <w:rsid w:val="00814622"/>
    <w:rsid w:val="0083138D"/>
    <w:rsid w:val="008326DB"/>
    <w:rsid w:val="008347AC"/>
    <w:rsid w:val="008778A2"/>
    <w:rsid w:val="008831F4"/>
    <w:rsid w:val="008A0E53"/>
    <w:rsid w:val="008A3AFF"/>
    <w:rsid w:val="008D6607"/>
    <w:rsid w:val="008E16BA"/>
    <w:rsid w:val="008E61E2"/>
    <w:rsid w:val="009042D8"/>
    <w:rsid w:val="00961F3A"/>
    <w:rsid w:val="00992A71"/>
    <w:rsid w:val="009A30CA"/>
    <w:rsid w:val="009A7EA2"/>
    <w:rsid w:val="009B4C93"/>
    <w:rsid w:val="009B744F"/>
    <w:rsid w:val="009D092C"/>
    <w:rsid w:val="00A01EA9"/>
    <w:rsid w:val="00A03B81"/>
    <w:rsid w:val="00A04C49"/>
    <w:rsid w:val="00A21768"/>
    <w:rsid w:val="00A61B17"/>
    <w:rsid w:val="00A70814"/>
    <w:rsid w:val="00A71AF1"/>
    <w:rsid w:val="00A8067B"/>
    <w:rsid w:val="00A807D4"/>
    <w:rsid w:val="00AA271C"/>
    <w:rsid w:val="00AB12D4"/>
    <w:rsid w:val="00AD44F6"/>
    <w:rsid w:val="00B14F6A"/>
    <w:rsid w:val="00B251B0"/>
    <w:rsid w:val="00B319FA"/>
    <w:rsid w:val="00B371AB"/>
    <w:rsid w:val="00B525F4"/>
    <w:rsid w:val="00B5274C"/>
    <w:rsid w:val="00B5681D"/>
    <w:rsid w:val="00B820F8"/>
    <w:rsid w:val="00B91971"/>
    <w:rsid w:val="00BA5207"/>
    <w:rsid w:val="00BB1F6C"/>
    <w:rsid w:val="00BB51C1"/>
    <w:rsid w:val="00BC308C"/>
    <w:rsid w:val="00BD17D8"/>
    <w:rsid w:val="00BD4F6E"/>
    <w:rsid w:val="00BE6F0D"/>
    <w:rsid w:val="00BF5D10"/>
    <w:rsid w:val="00C00774"/>
    <w:rsid w:val="00C51379"/>
    <w:rsid w:val="00C54CFE"/>
    <w:rsid w:val="00C66B8C"/>
    <w:rsid w:val="00CB64AB"/>
    <w:rsid w:val="00CD49D1"/>
    <w:rsid w:val="00D40267"/>
    <w:rsid w:val="00D42709"/>
    <w:rsid w:val="00D4503B"/>
    <w:rsid w:val="00D648E4"/>
    <w:rsid w:val="00DB582E"/>
    <w:rsid w:val="00DC1605"/>
    <w:rsid w:val="00DE0D2F"/>
    <w:rsid w:val="00DE31A8"/>
    <w:rsid w:val="00E17164"/>
    <w:rsid w:val="00E218BE"/>
    <w:rsid w:val="00E47BA4"/>
    <w:rsid w:val="00E569D9"/>
    <w:rsid w:val="00E56F50"/>
    <w:rsid w:val="00E605B6"/>
    <w:rsid w:val="00E7045B"/>
    <w:rsid w:val="00E83E65"/>
    <w:rsid w:val="00E954F4"/>
    <w:rsid w:val="00EC4FC7"/>
    <w:rsid w:val="00EE0827"/>
    <w:rsid w:val="00EF1E66"/>
    <w:rsid w:val="00EF6486"/>
    <w:rsid w:val="00F147AF"/>
    <w:rsid w:val="00F36FC4"/>
    <w:rsid w:val="00F43BCC"/>
    <w:rsid w:val="00F60A91"/>
    <w:rsid w:val="00F72F7A"/>
    <w:rsid w:val="00FC5017"/>
    <w:rsid w:val="00FD4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5C4D788"/>
  <w15:docId w15:val="{F504D2FF-22F8-4635-A42B-4055914C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486"/>
  </w:style>
  <w:style w:type="paragraph" w:styleId="4">
    <w:name w:val="heading 4"/>
    <w:basedOn w:val="a"/>
    <w:next w:val="a"/>
    <w:link w:val="4Char"/>
    <w:uiPriority w:val="9"/>
    <w:unhideWhenUsed/>
    <w:qFormat/>
    <w:rsid w:val="00107A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2">
    <w:name w:val="Title 2"/>
    <w:basedOn w:val="a"/>
    <w:qFormat/>
    <w:rsid w:val="000F11AE"/>
    <w:pPr>
      <w:spacing w:before="240" w:after="240"/>
      <w:jc w:val="center"/>
    </w:pPr>
    <w:rPr>
      <w:rFonts w:ascii="Cambria" w:eastAsia="Times New Roman" w:hAnsi="Cambria" w:cs="Roboto Slab"/>
      <w:b/>
      <w:color w:val="0A4F8E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05558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5558E"/>
  </w:style>
  <w:style w:type="paragraph" w:styleId="a4">
    <w:name w:val="footer"/>
    <w:basedOn w:val="a"/>
    <w:link w:val="Char0"/>
    <w:uiPriority w:val="99"/>
    <w:unhideWhenUsed/>
    <w:rsid w:val="0005558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5558E"/>
  </w:style>
  <w:style w:type="paragraph" w:styleId="a5">
    <w:name w:val="Plain Text"/>
    <w:basedOn w:val="a"/>
    <w:link w:val="Char1"/>
    <w:uiPriority w:val="99"/>
    <w:unhideWhenUsed/>
    <w:rsid w:val="00E7045B"/>
    <w:rPr>
      <w:rFonts w:ascii="Consolas" w:hAnsi="Consolas" w:cs="Consolas"/>
      <w:sz w:val="21"/>
      <w:szCs w:val="21"/>
    </w:rPr>
  </w:style>
  <w:style w:type="character" w:customStyle="1" w:styleId="Char1">
    <w:name w:val="Απλό κείμενο Char"/>
    <w:basedOn w:val="a0"/>
    <w:link w:val="a5"/>
    <w:uiPriority w:val="99"/>
    <w:rsid w:val="00E7045B"/>
    <w:rPr>
      <w:rFonts w:ascii="Consolas" w:hAnsi="Consolas" w:cs="Consolas"/>
      <w:sz w:val="21"/>
      <w:szCs w:val="21"/>
    </w:rPr>
  </w:style>
  <w:style w:type="paragraph" w:customStyle="1" w:styleId="CharChar">
    <w:name w:val="Char Char"/>
    <w:basedOn w:val="a"/>
    <w:rsid w:val="00A03B81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a6">
    <w:name w:val="List Paragraph"/>
    <w:aliases w:val="Γράφημα,Bullet21,Bullet22,Bullet23,Bullet211,Bullet24,Bullet25,Bullet26,Bullet27,bl11,Bullet212,Bullet28,bl12,Bullet213,Bullet29,bl13,Bullet214,Bullet210,Bullet215,Itemize,List1,Liste à puces retrait droite,Bullet List,Επικεφαλίδα_Cv"/>
    <w:basedOn w:val="a"/>
    <w:link w:val="Char2"/>
    <w:uiPriority w:val="34"/>
    <w:qFormat/>
    <w:rsid w:val="00A03B81"/>
    <w:pPr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Balloon Text"/>
    <w:basedOn w:val="a"/>
    <w:link w:val="Char3"/>
    <w:uiPriority w:val="99"/>
    <w:semiHidden/>
    <w:unhideWhenUsed/>
    <w:rsid w:val="00C51379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C5137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283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Επικεφαλίδα 4 Char"/>
    <w:basedOn w:val="a0"/>
    <w:link w:val="4"/>
    <w:uiPriority w:val="9"/>
    <w:rsid w:val="00107A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-">
    <w:name w:val="Hyperlink"/>
    <w:basedOn w:val="a0"/>
    <w:unhideWhenUsed/>
    <w:rsid w:val="00107A53"/>
    <w:rPr>
      <w:color w:val="0563C1" w:themeColor="hyperlink"/>
      <w:u w:val="single"/>
    </w:rPr>
  </w:style>
  <w:style w:type="paragraph" w:customStyle="1" w:styleId="yiv2437827005gmail-default">
    <w:name w:val="yiv2437827005gmail-default"/>
    <w:basedOn w:val="a"/>
    <w:rsid w:val="00107A53"/>
    <w:pPr>
      <w:spacing w:before="100" w:beforeAutospacing="1" w:after="100" w:afterAutospacing="1"/>
    </w:pPr>
    <w:rPr>
      <w:rFonts w:ascii="Aptos" w:hAnsi="Aptos" w:cs="Aptos"/>
      <w:lang w:eastAsia="el-GR"/>
    </w:rPr>
  </w:style>
  <w:style w:type="character" w:customStyle="1" w:styleId="Char2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link w:val="a6"/>
    <w:uiPriority w:val="34"/>
    <w:locked/>
    <w:rsid w:val="00107A53"/>
    <w:rPr>
      <w:rFonts w:ascii="Calibri" w:eastAsia="Calibri" w:hAnsi="Calibri" w:cs="Calibri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6F3BBD"/>
    <w:rPr>
      <w:sz w:val="16"/>
      <w:szCs w:val="16"/>
    </w:rPr>
  </w:style>
  <w:style w:type="paragraph" w:styleId="aa">
    <w:name w:val="annotation text"/>
    <w:basedOn w:val="a"/>
    <w:link w:val="Char4"/>
    <w:uiPriority w:val="99"/>
    <w:unhideWhenUsed/>
    <w:rsid w:val="006F3BBD"/>
    <w:rPr>
      <w:sz w:val="20"/>
      <w:szCs w:val="20"/>
    </w:rPr>
  </w:style>
  <w:style w:type="character" w:customStyle="1" w:styleId="Char4">
    <w:name w:val="Κείμενο σχολίου Char"/>
    <w:basedOn w:val="a0"/>
    <w:link w:val="aa"/>
    <w:uiPriority w:val="99"/>
    <w:rsid w:val="006F3BBD"/>
    <w:rPr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176BE4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176B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ycladescc.g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ByF3RtGNgo6hVBss8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nbartzos@cycladescc.g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1525</Characters>
  <Application>Microsoft Office Word</Application>
  <DocSecurity>4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 Baritakis</dc:creator>
  <cp:lastModifiedBy>ΕΠΙΜΕΛΗΤΗΡΙΟ ΚΥΚΛΑΔΩΝ (Γραφείο Νάξου)</cp:lastModifiedBy>
  <cp:revision>2</cp:revision>
  <cp:lastPrinted>2024-12-24T10:00:00Z</cp:lastPrinted>
  <dcterms:created xsi:type="dcterms:W3CDTF">2025-03-24T10:50:00Z</dcterms:created>
  <dcterms:modified xsi:type="dcterms:W3CDTF">2025-03-24T10:50:00Z</dcterms:modified>
</cp:coreProperties>
</file>