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66BEF" w14:textId="77777777" w:rsidR="00EE5ECB" w:rsidRDefault="00EE5ECB">
      <w:r>
        <w:rPr>
          <w:noProof/>
          <w:lang w:eastAsia="el-GR"/>
        </w:rPr>
        <mc:AlternateContent>
          <mc:Choice Requires="wps">
            <w:drawing>
              <wp:anchor distT="0" distB="0" distL="114300" distR="114300" simplePos="0" relativeHeight="251658240" behindDoc="0" locked="0" layoutInCell="1" allowOverlap="1" wp14:anchorId="0D787FEC" wp14:editId="62D0387B">
                <wp:simplePos x="0" y="0"/>
                <wp:positionH relativeFrom="margin">
                  <wp:posOffset>-228600</wp:posOffset>
                </wp:positionH>
                <wp:positionV relativeFrom="paragraph">
                  <wp:posOffset>57150</wp:posOffset>
                </wp:positionV>
                <wp:extent cx="5724525" cy="695325"/>
                <wp:effectExtent l="0" t="0" r="28575" b="28575"/>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695325"/>
                        </a:xfrm>
                        <a:prstGeom prst="rect">
                          <a:avLst/>
                        </a:prstGeom>
                        <a:solidFill>
                          <a:srgbClr val="FFFFFF"/>
                        </a:solidFill>
                        <a:ln w="9525">
                          <a:solidFill>
                            <a:srgbClr val="000000"/>
                          </a:solidFill>
                          <a:miter lim="800000"/>
                          <a:headEnd type="none" w="sm" len="sm"/>
                          <a:tailEnd type="none" w="sm" len="sm"/>
                        </a:ln>
                      </wps:spPr>
                      <wps:txbx>
                        <w:txbxContent>
                          <w:p w14:paraId="39884C37" w14:textId="77777777" w:rsidR="00EE5ECB" w:rsidRPr="00644083" w:rsidRDefault="00EE5ECB" w:rsidP="00EE5ECB">
                            <w:pPr>
                              <w:ind w:hanging="2"/>
                              <w:jc w:val="center"/>
                            </w:pPr>
                          </w:p>
                          <w:p w14:paraId="3CE09CD1" w14:textId="77777777" w:rsidR="00EE5ECB" w:rsidRPr="00644083" w:rsidRDefault="00EE5ECB" w:rsidP="00EE5ECB">
                            <w:pPr>
                              <w:ind w:hanging="2"/>
                              <w:jc w:val="center"/>
                            </w:pPr>
                            <w:r w:rsidRPr="00644083">
                              <w:rPr>
                                <w:rFonts w:ascii="Times New Roman" w:hAnsi="Times New Roman"/>
                                <w:b/>
                                <w:color w:val="000000"/>
                                <w:sz w:val="24"/>
                              </w:rPr>
                              <w:t>Πρότυπο καταστατικό για τη σύσταση Ανώνυμης Εταιρείας</w:t>
                            </w:r>
                          </w:p>
                          <w:p w14:paraId="0FECD8AB" w14:textId="77777777" w:rsidR="00EE5ECB" w:rsidRPr="00644083" w:rsidRDefault="00EE5ECB" w:rsidP="00EE5ECB">
                            <w:pPr>
                              <w:ind w:hanging="2"/>
                              <w:jc w:val="center"/>
                            </w:pPr>
                          </w:p>
                          <w:p w14:paraId="0C40CA54" w14:textId="77777777" w:rsidR="00EE5ECB" w:rsidRPr="00644083" w:rsidRDefault="00EE5ECB" w:rsidP="00EE5ECB">
                            <w:pPr>
                              <w:ind w:hanging="2"/>
                            </w:pPr>
                          </w:p>
                          <w:p w14:paraId="2C9EA074" w14:textId="77777777" w:rsidR="00EE5ECB" w:rsidRPr="00644083" w:rsidRDefault="00EE5ECB" w:rsidP="00EE5ECB">
                            <w:pPr>
                              <w:ind w:hanging="2"/>
                            </w:pPr>
                          </w:p>
                        </w:txbxContent>
                      </wps:txbx>
                      <wps:bodyPr rot="0" vert="horz" wrap="square" lIns="91425" tIns="45700" rIns="91425" bIns="457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787FEC" id="Ορθογώνιο 1" o:spid="_x0000_s1026" style="position:absolute;margin-left:-18pt;margin-top:4.5pt;width:450.75pt;height:5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">
                <v:stroke startarrowwidth="narrow" startarrowlength="short" endarrowwidth="narrow" endarrowlength="short"/>
                <v:textbox inset="2.53958mm,1.2694mm,2.53958mm,1.2694mm">
                  <w:txbxContent>
                    <w:p w14:paraId="39884C37" w14:textId="77777777" w:rsidR="00EE5ECB" w:rsidRPr="00644083" w:rsidRDefault="00EE5ECB" w:rsidP="00EE5ECB">
                      <w:pPr>
                        <w:ind w:hanging="2"/>
                        <w:jc w:val="center"/>
                      </w:pPr>
                    </w:p>
                    <w:p w14:paraId="3CE09CD1" w14:textId="77777777" w:rsidR="00EE5ECB" w:rsidRPr="00644083" w:rsidRDefault="00EE5ECB" w:rsidP="00EE5ECB">
                      <w:pPr>
                        <w:ind w:hanging="2"/>
                        <w:jc w:val="center"/>
                      </w:pPr>
                      <w:r w:rsidRPr="00644083">
                        <w:rPr>
                          <w:rFonts w:ascii="Times New Roman" w:hAnsi="Times New Roman"/>
                          <w:b/>
                          <w:color w:val="000000"/>
                          <w:sz w:val="24"/>
                        </w:rPr>
                        <w:t>Πρότυπο καταστατικό για τη σύσταση Ανώνυμης Εταιρείας</w:t>
                      </w:r>
                    </w:p>
                    <w:p w14:paraId="0FECD8AB" w14:textId="77777777" w:rsidR="00EE5ECB" w:rsidRPr="00644083" w:rsidRDefault="00EE5ECB" w:rsidP="00EE5ECB">
                      <w:pPr>
                        <w:ind w:hanging="2"/>
                        <w:jc w:val="center"/>
                      </w:pPr>
                    </w:p>
                    <w:p w14:paraId="0C40CA54" w14:textId="77777777" w:rsidR="00EE5ECB" w:rsidRPr="00644083" w:rsidRDefault="00EE5ECB" w:rsidP="00EE5ECB">
                      <w:pPr>
                        <w:ind w:hanging="2"/>
                      </w:pPr>
                    </w:p>
                    <w:p w14:paraId="2C9EA074" w14:textId="77777777" w:rsidR="00EE5ECB" w:rsidRPr="00644083" w:rsidRDefault="00EE5ECB" w:rsidP="00EE5ECB">
                      <w:pPr>
                        <w:ind w:hanging="2"/>
                      </w:pPr>
                    </w:p>
                  </w:txbxContent>
                </v:textbox>
                <w10:wrap anchorx="margin"/>
              </v:rect>
            </w:pict>
          </mc:Fallback>
        </mc:AlternateContent>
      </w:r>
    </w:p>
    <w:p w14:paraId="43678864" w14:textId="77777777" w:rsidR="00EE5ECB" w:rsidRPr="00EE5ECB" w:rsidRDefault="00EE5ECB" w:rsidP="00EE5ECB"/>
    <w:p w14:paraId="75E832A0" w14:textId="77777777" w:rsidR="00EE5ECB" w:rsidRPr="00EE5ECB" w:rsidRDefault="00EE5ECB" w:rsidP="00EE5ECB"/>
    <w:p w14:paraId="67EB1D35" w14:textId="77777777" w:rsidR="00EE5ECB" w:rsidRDefault="00EE5ECB" w:rsidP="00EE5ECB"/>
    <w:p w14:paraId="41CC6879"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i/>
          <w:color w:val="000000"/>
          <w:sz w:val="24"/>
          <w:szCs w:val="24"/>
          <w:lang w:eastAsia="el-GR"/>
        </w:rPr>
        <w:t>Το πρότυπο καταστατικό της Ανώνυμης Εταιρείας περιλαμβάνει:</w:t>
      </w:r>
    </w:p>
    <w:p w14:paraId="59D0CB36" w14:textId="77777777"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3A10CDFB"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i/>
          <w:color w:val="000000"/>
          <w:sz w:val="24"/>
          <w:szCs w:val="24"/>
          <w:lang w:eastAsia="el-GR"/>
        </w:rPr>
        <w:t>α) είτε μόνο το ελάχιστο υποχρεωτικό περιεχόμενο που προβλέπεται στο άρθρο 5 του ν. 4548/2018 (Α’ 104) (πρότυπο καταστατικό),</w:t>
      </w:r>
    </w:p>
    <w:p w14:paraId="31BAD739"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67DF72A8"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i/>
          <w:color w:val="000000"/>
          <w:sz w:val="24"/>
          <w:szCs w:val="24"/>
          <w:lang w:eastAsia="el-GR"/>
        </w:rPr>
        <w:t>β) είτε το ελάχιστο υποχρεωτικό περιεχόμενο της περ. α στο οποίο προστίθενται προαιρετικά επιπλέον άρθρα, ο αριθμός και το περιεχόμενο των οποίων επιλέγεται ελεύθερα από τους ιδρυτές,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(πρότυπο καταστατικό με πρόσθετο περιεχόμενο).</w:t>
      </w:r>
    </w:p>
    <w:p w14:paraId="023E85C8"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339EE89A" w14:textId="77777777" w:rsidR="00EE5ECB" w:rsidRPr="00EE5ECB" w:rsidRDefault="00EE5ECB" w:rsidP="00EE5ECB">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lang w:eastAsia="el-GR"/>
        </w:rPr>
      </w:pPr>
      <w:r w:rsidRPr="00EE5ECB">
        <w:rPr>
          <w:rFonts w:ascii="Times New Roman" w:eastAsia="Times New Roman" w:hAnsi="Times New Roman" w:cs="Times New Roman"/>
          <w:b/>
          <w:color w:val="000000"/>
          <w:sz w:val="24"/>
          <w:szCs w:val="24"/>
          <w:lang w:eastAsia="el-GR"/>
        </w:rPr>
        <w:t>ΚΑΤΑΣΤΑΤΙΚΟ ΣΥΣΤΑΣΗΣ ΤΗΣ ΑΝΩΝΥΜΗΣ ΕΤΑΙΡΕΙΑΣ ΜΕ ΤΗΝ ΕΠΩΝΥΜΙΑ «…………»</w:t>
      </w:r>
    </w:p>
    <w:p w14:paraId="724E3675" w14:textId="77777777" w:rsidR="00EE5ECB" w:rsidRPr="00EE5ECB" w:rsidRDefault="00EE5ECB" w:rsidP="00EE5ECB">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i/>
          <w:color w:val="000000"/>
          <w:sz w:val="24"/>
          <w:szCs w:val="24"/>
          <w:u w:val="single"/>
          <w:lang w:eastAsia="el-GR"/>
        </w:rPr>
      </w:pPr>
      <w:r w:rsidRPr="00EE5ECB">
        <w:rPr>
          <w:rFonts w:ascii="Times New Roman" w:eastAsia="Times New Roman" w:hAnsi="Times New Roman" w:cs="Times New Roman"/>
          <w:b/>
          <w:i/>
          <w:color w:val="000000"/>
          <w:sz w:val="24"/>
          <w:szCs w:val="24"/>
          <w:u w:val="single"/>
          <w:lang w:eastAsia="el-GR"/>
        </w:rPr>
        <w:t>(Ι. ΥΠΟΧΡΕΩΤΙΚΟ ΠΕΡΙΕΧΟΜΕΝΟ)</w:t>
      </w:r>
    </w:p>
    <w:p w14:paraId="3D8C2788" w14:textId="77777777"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Άρθρο 1</w:t>
      </w:r>
    </w:p>
    <w:p w14:paraId="44D55E27" w14:textId="77777777"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Σύσταση Εταιρικός Τύπος - Επωνυμία</w:t>
      </w:r>
    </w:p>
    <w:p w14:paraId="4889DE87"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Συστήνεται με το παρόν καταστατικό Ανώνυμη Εταιρεία με την επωνυμία «................... Ανώνυμη Εταιρεία» (ή «………Α.Ε.») και το διακριτικό τίτλο «………..».</w:t>
      </w:r>
    </w:p>
    <w:p w14:paraId="6C2AAB25"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Για τις διεθνείς συναλλαγές η ανωτέρω επωνυμία αποδίδεται «………………</w:t>
      </w:r>
      <w:r w:rsidRPr="00EE5ECB">
        <w:rPr>
          <w:rFonts w:ascii="Times New Roman" w:eastAsia="Times New Roman" w:hAnsi="Times New Roman" w:cs="Times New Roman"/>
          <w:color w:val="000000"/>
          <w:sz w:val="24"/>
          <w:szCs w:val="24"/>
          <w:lang w:val="en-US" w:eastAsia="el-GR"/>
        </w:rPr>
        <w:t>Societe</w:t>
      </w:r>
      <w:r w:rsidRPr="00EE5ECB">
        <w:rPr>
          <w:rFonts w:ascii="Times New Roman" w:eastAsia="Times New Roman" w:hAnsi="Times New Roman" w:cs="Times New Roman"/>
          <w:color w:val="000000"/>
          <w:sz w:val="24"/>
          <w:szCs w:val="24"/>
          <w:lang w:eastAsia="el-GR"/>
        </w:rPr>
        <w:t xml:space="preserve"> </w:t>
      </w:r>
      <w:r w:rsidRPr="00EE5ECB">
        <w:rPr>
          <w:rFonts w:ascii="Times New Roman" w:eastAsia="Times New Roman" w:hAnsi="Times New Roman" w:cs="Times New Roman"/>
          <w:color w:val="000000"/>
          <w:sz w:val="24"/>
          <w:szCs w:val="24"/>
          <w:lang w:val="en-US" w:eastAsia="el-GR"/>
        </w:rPr>
        <w:t>Anonyme</w:t>
      </w:r>
      <w:r w:rsidRPr="00EE5ECB">
        <w:rPr>
          <w:rFonts w:ascii="Times New Roman" w:eastAsia="Times New Roman" w:hAnsi="Times New Roman" w:cs="Times New Roman"/>
          <w:color w:val="000000"/>
          <w:sz w:val="24"/>
          <w:szCs w:val="24"/>
          <w:lang w:eastAsia="el-GR"/>
        </w:rPr>
        <w:t xml:space="preserve">» (ή «…………. </w:t>
      </w:r>
      <w:r w:rsidRPr="00EE5ECB">
        <w:rPr>
          <w:rFonts w:ascii="Times New Roman" w:eastAsia="Times New Roman" w:hAnsi="Times New Roman" w:cs="Times New Roman"/>
          <w:color w:val="000000"/>
          <w:sz w:val="24"/>
          <w:szCs w:val="24"/>
          <w:lang w:val="en-US" w:eastAsia="el-GR"/>
        </w:rPr>
        <w:t>S</w:t>
      </w:r>
      <w:r w:rsidRPr="00EE5ECB">
        <w:rPr>
          <w:rFonts w:ascii="Times New Roman" w:eastAsia="Times New Roman" w:hAnsi="Times New Roman" w:cs="Times New Roman"/>
          <w:color w:val="000000"/>
          <w:sz w:val="24"/>
          <w:szCs w:val="24"/>
          <w:lang w:eastAsia="el-GR"/>
        </w:rPr>
        <w:t>.</w:t>
      </w:r>
      <w:r w:rsidRPr="00EE5ECB">
        <w:rPr>
          <w:rFonts w:ascii="Times New Roman" w:eastAsia="Times New Roman" w:hAnsi="Times New Roman" w:cs="Times New Roman"/>
          <w:color w:val="000000"/>
          <w:sz w:val="24"/>
          <w:szCs w:val="24"/>
          <w:lang w:val="en-US" w:eastAsia="el-GR"/>
        </w:rPr>
        <w:t>A</w:t>
      </w:r>
      <w:r w:rsidRPr="00EE5ECB">
        <w:rPr>
          <w:rFonts w:ascii="Times New Roman" w:eastAsia="Times New Roman" w:hAnsi="Times New Roman" w:cs="Times New Roman"/>
          <w:color w:val="000000"/>
          <w:sz w:val="24"/>
          <w:szCs w:val="24"/>
          <w:lang w:eastAsia="el-GR"/>
        </w:rPr>
        <w:t>.) » και ο διακριτικός τίτλος αποδίδεται «……………...».</w:t>
      </w:r>
    </w:p>
    <w:p w14:paraId="3BF49CEF" w14:textId="77777777"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32354548" w14:textId="77777777"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ή</w:t>
      </w:r>
    </w:p>
    <w:p w14:paraId="40AFA76F"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Συστήνεται με το παρόν καταστατικό Μονοπρόσωπη Ανώνυμη Εταιρεία με την επωνυμία «......…… Μονοπρόσωπη Ανώνυμη Εταιρεία» (ή « ………….. Μονοπρόσωπη Α.Ε.)» και το διακριτικό τίτλο «……………………………».</w:t>
      </w:r>
    </w:p>
    <w:p w14:paraId="2DB723B8"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 xml:space="preserve">Για τις διεθνείς συναλλαγές η ανωτέρω επωνυμία αποδίδεται «………… </w:t>
      </w:r>
      <w:r w:rsidRPr="00EE5ECB">
        <w:rPr>
          <w:rFonts w:ascii="Times New Roman" w:eastAsia="Times New Roman" w:hAnsi="Times New Roman" w:cs="Times New Roman"/>
          <w:color w:val="000000"/>
          <w:sz w:val="24"/>
          <w:szCs w:val="24"/>
          <w:lang w:val="en-US" w:eastAsia="el-GR"/>
        </w:rPr>
        <w:t>Single Member Societe Anonyme» (ή «………. Single</w:t>
      </w:r>
      <w:r w:rsidRPr="00EE5ECB">
        <w:rPr>
          <w:rFonts w:ascii="Times New Roman" w:eastAsia="Times New Roman" w:hAnsi="Times New Roman" w:cs="Times New Roman"/>
          <w:color w:val="000000"/>
          <w:sz w:val="24"/>
          <w:szCs w:val="24"/>
          <w:lang w:eastAsia="el-GR"/>
        </w:rPr>
        <w:t xml:space="preserve"> </w:t>
      </w:r>
      <w:r w:rsidRPr="00EE5ECB">
        <w:rPr>
          <w:rFonts w:ascii="Times New Roman" w:eastAsia="Times New Roman" w:hAnsi="Times New Roman" w:cs="Times New Roman"/>
          <w:color w:val="000000"/>
          <w:sz w:val="24"/>
          <w:szCs w:val="24"/>
          <w:lang w:val="en-US" w:eastAsia="el-GR"/>
        </w:rPr>
        <w:t>Member</w:t>
      </w:r>
      <w:r w:rsidRPr="00EE5ECB">
        <w:rPr>
          <w:rFonts w:ascii="Times New Roman" w:eastAsia="Times New Roman" w:hAnsi="Times New Roman" w:cs="Times New Roman"/>
          <w:color w:val="000000"/>
          <w:sz w:val="24"/>
          <w:szCs w:val="24"/>
          <w:lang w:eastAsia="el-GR"/>
        </w:rPr>
        <w:t xml:space="preserve"> </w:t>
      </w:r>
      <w:r w:rsidRPr="00EE5ECB">
        <w:rPr>
          <w:rFonts w:ascii="Times New Roman" w:eastAsia="Times New Roman" w:hAnsi="Times New Roman" w:cs="Times New Roman"/>
          <w:color w:val="000000"/>
          <w:sz w:val="24"/>
          <w:szCs w:val="24"/>
          <w:lang w:val="en-US" w:eastAsia="el-GR"/>
        </w:rPr>
        <w:t>S</w:t>
      </w:r>
      <w:r w:rsidRPr="00EE5ECB">
        <w:rPr>
          <w:rFonts w:ascii="Times New Roman" w:eastAsia="Times New Roman" w:hAnsi="Times New Roman" w:cs="Times New Roman"/>
          <w:color w:val="000000"/>
          <w:sz w:val="24"/>
          <w:szCs w:val="24"/>
          <w:lang w:eastAsia="el-GR"/>
        </w:rPr>
        <w:t>.</w:t>
      </w:r>
      <w:r w:rsidRPr="00EE5ECB">
        <w:rPr>
          <w:rFonts w:ascii="Times New Roman" w:eastAsia="Times New Roman" w:hAnsi="Times New Roman" w:cs="Times New Roman"/>
          <w:color w:val="000000"/>
          <w:sz w:val="24"/>
          <w:szCs w:val="24"/>
          <w:lang w:val="en-US" w:eastAsia="el-GR"/>
        </w:rPr>
        <w:t>A</w:t>
      </w:r>
      <w:r w:rsidRPr="00EE5ECB">
        <w:rPr>
          <w:rFonts w:ascii="Times New Roman" w:eastAsia="Times New Roman" w:hAnsi="Times New Roman" w:cs="Times New Roman"/>
          <w:color w:val="000000"/>
          <w:sz w:val="24"/>
          <w:szCs w:val="24"/>
          <w:lang w:eastAsia="el-GR"/>
        </w:rPr>
        <w:t>.) » και ο διακριτικός τίτλος αποδίδεται «………..».</w:t>
      </w:r>
    </w:p>
    <w:p w14:paraId="65E20DE0" w14:textId="77777777"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2C3B47E2" w14:textId="77777777"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Άρθρο 2</w:t>
      </w:r>
    </w:p>
    <w:p w14:paraId="79416617" w14:textId="77777777"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Έδρα</w:t>
      </w:r>
    </w:p>
    <w:p w14:paraId="5CF67B03" w14:textId="77777777"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Έδρα της εταιρείας ορίζεται ο Δήμος .............................του νομού ..............................</w:t>
      </w:r>
    </w:p>
    <w:p w14:paraId="76DA0943" w14:textId="77777777"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25A2541D" w14:textId="77777777"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Άρθρο 3</w:t>
      </w:r>
    </w:p>
    <w:p w14:paraId="5F81B147" w14:textId="77777777"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Σκοπός</w:t>
      </w:r>
    </w:p>
    <w:p w14:paraId="0D7ADB58" w14:textId="77777777"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Σκοπός της εταιρείας είναι ……………………………………………………………..</w:t>
      </w:r>
    </w:p>
    <w:p w14:paraId="3D3D7DAF" w14:textId="77777777"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7B0B7DAF" w14:textId="77777777" w:rsid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p>
    <w:p w14:paraId="02E19DFC" w14:textId="77777777"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lastRenderedPageBreak/>
        <w:t>Άρθρο 4</w:t>
      </w:r>
    </w:p>
    <w:p w14:paraId="24768652" w14:textId="77777777"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Διάρκεια</w:t>
      </w:r>
    </w:p>
    <w:p w14:paraId="720BACFD"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r w:rsidRPr="00EE5ECB">
        <w:rPr>
          <w:rFonts w:ascii="Times New Roman" w:eastAsia="Times New Roman" w:hAnsi="Times New Roman" w:cs="Times New Roman"/>
          <w:color w:val="000000"/>
          <w:sz w:val="24"/>
          <w:szCs w:val="24"/>
          <w:lang w:eastAsia="el-GR"/>
        </w:rPr>
        <w:t>Η διάρκεια της εταιρείας ορίζεται σε ……..... (…) έτη και αρχίζει από την καταχώριση και δημοσίευση του παρόντος καταστατικού στο Γενικό Εμπορικό Μητρώο (Γ.Ε.ΜΗ.).</w:t>
      </w:r>
    </w:p>
    <w:p w14:paraId="44F85567" w14:textId="77777777"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ή</w:t>
      </w:r>
    </w:p>
    <w:p w14:paraId="05F1350D"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Η διάρκεια της εταιρείας είναι αορίστου χρόνου και αρχίζει από την καταχώριση και δημοσίευση του παρόντος καταστατικού στο Γ.Ε.ΜΗ.</w:t>
      </w:r>
    </w:p>
    <w:p w14:paraId="118CE507" w14:textId="77777777"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653B04F3" w14:textId="77777777"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Άρθρο 5</w:t>
      </w:r>
    </w:p>
    <w:p w14:paraId="2439BC17" w14:textId="77777777"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highlight w:val="yellow"/>
          <w:lang w:eastAsia="el-GR"/>
        </w:rPr>
      </w:pPr>
      <w:r w:rsidRPr="00EE5ECB">
        <w:rPr>
          <w:rFonts w:ascii="Times New Roman" w:eastAsia="Times New Roman" w:hAnsi="Times New Roman" w:cs="Times New Roman"/>
          <w:b/>
          <w:color w:val="000000"/>
          <w:sz w:val="24"/>
          <w:szCs w:val="24"/>
          <w:lang w:eastAsia="el-GR"/>
        </w:rPr>
        <w:t>Μετοχικό κεφάλαιο – Μετοχές</w:t>
      </w:r>
    </w:p>
    <w:p w14:paraId="55F181B7"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Α. Το μετοχικό κεφάλαιο της εταιρείας ορίζεται  σε ……………. ευρώ (00,00 €), τα οποία είναι ολοσχερώς καταβεβλημένα κατά τη σύσταση. Η καταβολή του κεφαλαίο γίνεται  εξ’ ολοκλήρου με μετρητά ή εξ ολοκλήρου με εισφορές σε είδος  ή  το μετοχικό κεφάλαιο αντιστοιχεί  σε  ……………. ευρώ (00,00 €) μετρητά και …….. ευρώ (00,00 €)  εισφορές σε είδος, η συνολική αξία των οποίων αποτιμήθηκε, κατ’ εφαρμογή του άρθρου 17 του ν. 4548/2018.</w:t>
      </w:r>
    </w:p>
    <w:p w14:paraId="2D0A2EA3"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7AABDEEE"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Β. Το μετοχικό κεφάλαιο διαιρείται σε ονομαστικές  μετοχές, το είδος, η ονομαστική αξία και  ο αριθμός των οποίων έχουν ως εξής:</w:t>
      </w:r>
    </w:p>
    <w:p w14:paraId="2E9447C0"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tbl>
      <w:tblPr>
        <w:tblW w:w="8892" w:type="dxa"/>
        <w:tblInd w:w="-108" w:type="dxa"/>
        <w:tblLayout w:type="fixed"/>
        <w:tblLook w:val="0000" w:firstRow="0" w:lastRow="0" w:firstColumn="0" w:lastColumn="0" w:noHBand="0" w:noVBand="0"/>
      </w:tblPr>
      <w:tblGrid>
        <w:gridCol w:w="3508"/>
        <w:gridCol w:w="2216"/>
        <w:gridCol w:w="1941"/>
        <w:gridCol w:w="1227"/>
      </w:tblGrid>
      <w:tr w:rsidR="00EE5ECB" w:rsidRPr="00EE5ECB" w14:paraId="6385B677" w14:textId="77777777" w:rsidTr="00EE5ECB">
        <w:tc>
          <w:tcPr>
            <w:tcW w:w="35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9914AD3" w14:textId="77777777"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25F02B5D" w14:textId="77777777"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val="en-US" w:eastAsia="el-GR"/>
              </w:rPr>
              <w:t xml:space="preserve">ΕΙΔΟΣ </w:t>
            </w:r>
            <w:r w:rsidRPr="00EE5ECB">
              <w:rPr>
                <w:rFonts w:ascii="Times New Roman" w:eastAsia="Times New Roman" w:hAnsi="Times New Roman" w:cs="Times New Roman"/>
                <w:color w:val="000000"/>
                <w:sz w:val="24"/>
                <w:szCs w:val="24"/>
                <w:lang w:eastAsia="el-GR"/>
              </w:rPr>
              <w:t>ΜΕΤΟΧΩΝ</w:t>
            </w:r>
          </w:p>
        </w:tc>
        <w:tc>
          <w:tcPr>
            <w:tcW w:w="22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9BC56CB" w14:textId="77777777"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val="en-US" w:eastAsia="el-GR"/>
              </w:rPr>
            </w:pPr>
            <w:r w:rsidRPr="00EE5ECB">
              <w:rPr>
                <w:rFonts w:ascii="Times New Roman" w:eastAsia="Times New Roman" w:hAnsi="Times New Roman" w:cs="Times New Roman"/>
                <w:color w:val="000000"/>
                <w:sz w:val="24"/>
                <w:szCs w:val="24"/>
                <w:lang w:val="en-US" w:eastAsia="el-GR"/>
              </w:rPr>
              <w:t>Αριθμός μετοχών ανά κατηγορία</w:t>
            </w:r>
          </w:p>
        </w:tc>
        <w:tc>
          <w:tcPr>
            <w:tcW w:w="194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95A7294" w14:textId="77777777" w:rsidR="00EE5ECB" w:rsidRPr="00EE5ECB" w:rsidRDefault="00EE5ECB" w:rsidP="00EE5ECB">
            <w:pPr>
              <w:pBdr>
                <w:top w:val="nil"/>
                <w:left w:val="nil"/>
                <w:bottom w:val="nil"/>
                <w:right w:val="nil"/>
                <w:between w:val="nil"/>
              </w:pBdr>
              <w:spacing w:after="0" w:line="240" w:lineRule="auto"/>
              <w:ind w:right="-99" w:hanging="2"/>
              <w:jc w:val="center"/>
              <w:rPr>
                <w:rFonts w:ascii="Times New Roman" w:eastAsia="Times New Roman" w:hAnsi="Times New Roman" w:cs="Times New Roman"/>
                <w:color w:val="000000"/>
                <w:sz w:val="24"/>
                <w:szCs w:val="24"/>
                <w:lang w:val="en-US" w:eastAsia="el-GR"/>
              </w:rPr>
            </w:pPr>
            <w:r w:rsidRPr="00EE5ECB">
              <w:rPr>
                <w:rFonts w:ascii="Times New Roman" w:eastAsia="Times New Roman" w:hAnsi="Times New Roman" w:cs="Times New Roman"/>
                <w:color w:val="000000"/>
                <w:sz w:val="24"/>
                <w:szCs w:val="24"/>
                <w:lang w:val="en-US" w:eastAsia="el-GR"/>
              </w:rPr>
              <w:t>Ονομαστική αξία μετοχής</w:t>
            </w:r>
          </w:p>
        </w:tc>
        <w:tc>
          <w:tcPr>
            <w:tcW w:w="122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DEA6085" w14:textId="77777777"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val="en-US" w:eastAsia="el-GR"/>
              </w:rPr>
            </w:pPr>
            <w:r w:rsidRPr="00EE5ECB">
              <w:rPr>
                <w:rFonts w:ascii="Times New Roman" w:eastAsia="Times New Roman" w:hAnsi="Times New Roman" w:cs="Times New Roman"/>
                <w:color w:val="000000"/>
                <w:sz w:val="24"/>
                <w:szCs w:val="24"/>
                <w:lang w:val="en-US" w:eastAsia="el-GR"/>
              </w:rPr>
              <w:t>Ποσό κεφαλαίου</w:t>
            </w:r>
          </w:p>
        </w:tc>
      </w:tr>
      <w:tr w:rsidR="00EE5ECB" w:rsidRPr="00EE5ECB" w14:paraId="1F11ED2B" w14:textId="77777777" w:rsidTr="00EE5ECB">
        <w:tc>
          <w:tcPr>
            <w:tcW w:w="35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BB5DF81"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Κοινές μετοχές</w:t>
            </w:r>
          </w:p>
        </w:tc>
        <w:tc>
          <w:tcPr>
            <w:tcW w:w="22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B4C1D66" w14:textId="77777777"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val="en-US" w:eastAsia="el-GR"/>
              </w:rPr>
            </w:pPr>
          </w:p>
        </w:tc>
        <w:tc>
          <w:tcPr>
            <w:tcW w:w="194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2109B1D" w14:textId="77777777"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val="en-US" w:eastAsia="el-GR"/>
              </w:rPr>
            </w:pPr>
          </w:p>
        </w:tc>
        <w:tc>
          <w:tcPr>
            <w:tcW w:w="122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21B5ED4" w14:textId="77777777"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val="en-US" w:eastAsia="el-GR"/>
              </w:rPr>
            </w:pPr>
          </w:p>
        </w:tc>
      </w:tr>
      <w:tr w:rsidR="00EE5ECB" w:rsidRPr="00EE5ECB" w14:paraId="42C37AC9" w14:textId="77777777" w:rsidTr="00EE5ECB">
        <w:tc>
          <w:tcPr>
            <w:tcW w:w="35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DC451BB"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Προνομιούχες  μετοχές με δικαίωμα ψήφου</w:t>
            </w:r>
          </w:p>
        </w:tc>
        <w:tc>
          <w:tcPr>
            <w:tcW w:w="22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F8034DF" w14:textId="77777777"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c>
          <w:tcPr>
            <w:tcW w:w="194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47922DC" w14:textId="77777777"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c>
          <w:tcPr>
            <w:tcW w:w="122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63B0F37" w14:textId="77777777"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r>
      <w:tr w:rsidR="00EE5ECB" w:rsidRPr="00EE5ECB" w14:paraId="6D95C370" w14:textId="77777777" w:rsidTr="00EE5ECB">
        <w:tc>
          <w:tcPr>
            <w:tcW w:w="35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04A47A3"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Προνομιούχες μετοχές χωρίς δικαίωμα ψήφου</w:t>
            </w:r>
          </w:p>
        </w:tc>
        <w:tc>
          <w:tcPr>
            <w:tcW w:w="22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CAB1128" w14:textId="77777777"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c>
          <w:tcPr>
            <w:tcW w:w="194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9BDF64F" w14:textId="77777777"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c>
          <w:tcPr>
            <w:tcW w:w="122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79F192E" w14:textId="77777777"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r>
      <w:tr w:rsidR="00EE5ECB" w:rsidRPr="00EE5ECB" w14:paraId="3B8309A1" w14:textId="77777777" w:rsidTr="00EE5ECB">
        <w:tc>
          <w:tcPr>
            <w:tcW w:w="35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57795B4"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val="en-US" w:eastAsia="el-GR"/>
              </w:rPr>
            </w:pPr>
            <w:r w:rsidRPr="00EE5ECB">
              <w:rPr>
                <w:rFonts w:ascii="Times New Roman" w:eastAsia="Times New Roman" w:hAnsi="Times New Roman" w:cs="Times New Roman"/>
                <w:color w:val="000000"/>
                <w:sz w:val="24"/>
                <w:szCs w:val="24"/>
                <w:lang w:val="en-US" w:eastAsia="el-GR"/>
              </w:rPr>
              <w:t>ΣΥΝΟΛΟ ΜΕΤΟΧΙΚΟΥ ΚΕΦΑΛΑΙΟΥ</w:t>
            </w:r>
          </w:p>
        </w:tc>
        <w:tc>
          <w:tcPr>
            <w:tcW w:w="5384" w:type="dxa"/>
            <w:gridSpan w:val="3"/>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7B6D129" w14:textId="77777777"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val="en-US" w:eastAsia="el-GR"/>
              </w:rPr>
            </w:pPr>
          </w:p>
        </w:tc>
      </w:tr>
    </w:tbl>
    <w:p w14:paraId="2D154985" w14:textId="77777777"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val="en-US" w:eastAsia="el-GR"/>
        </w:rPr>
      </w:pPr>
    </w:p>
    <w:p w14:paraId="24B2399A" w14:textId="77777777" w:rsidR="00EE5ECB" w:rsidRPr="00EE5ECB" w:rsidRDefault="00EE5ECB" w:rsidP="00EE5E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l-GR"/>
        </w:rPr>
      </w:pPr>
    </w:p>
    <w:p w14:paraId="64588AF5" w14:textId="77777777" w:rsidR="00EE5ECB" w:rsidRPr="00EE5ECB" w:rsidRDefault="00EE5ECB" w:rsidP="00EE5ECB">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 xml:space="preserve">Γ. Το ανωτέρω κεφάλαιο της εταιρείας  καλύπτεται με ανάληψη της υποχρέωσης καταβολής από τους ιδρυτές/μετόχους ως ακολούθως: </w:t>
      </w:r>
    </w:p>
    <w:p w14:paraId="33D7B3D1"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w:t>
      </w:r>
      <w:r w:rsidRPr="00EE5ECB">
        <w:rPr>
          <w:rFonts w:ascii="Times New Roman" w:eastAsia="Times New Roman" w:hAnsi="Times New Roman" w:cs="Times New Roman"/>
          <w:i/>
          <w:color w:val="000000"/>
          <w:sz w:val="24"/>
          <w:szCs w:val="24"/>
          <w:lang w:eastAsia="el-GR"/>
        </w:rPr>
        <w:t>για μέτοχο-ιδρυτή φυσικό πρόσωπο)</w:t>
      </w:r>
    </w:p>
    <w:p w14:paraId="751A3875"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1.Ο/Η ……………………, όνομα πατρός: ….. και  Α.Φ.Μ. ……… κατέβαλε συνολικά  εισφορές αξίας ………… ευρώ (00,00 €),  που αντιστοιχούν σε ……. μετοχές (ποσοστό συμμετοχής …% στην εταιρεία) κ.ο.κ.</w:t>
      </w:r>
    </w:p>
    <w:p w14:paraId="09F4D10D" w14:textId="77777777" w:rsidR="00EE5ECB" w:rsidRPr="00EE5ECB" w:rsidRDefault="00EE5ECB" w:rsidP="00EE5ECB">
      <w:pPr>
        <w:pBdr>
          <w:top w:val="nil"/>
          <w:left w:val="nil"/>
          <w:bottom w:val="nil"/>
          <w:right w:val="nil"/>
          <w:between w:val="nil"/>
        </w:pBdr>
        <w:spacing w:after="0" w:line="240" w:lineRule="auto"/>
        <w:ind w:left="358"/>
        <w:jc w:val="both"/>
        <w:rPr>
          <w:rFonts w:ascii="Times New Roman" w:eastAsia="Calibri" w:hAnsi="Times New Roman" w:cs="Times New Roman"/>
          <w:sz w:val="24"/>
          <w:szCs w:val="24"/>
          <w:lang w:eastAsia="el-GR"/>
        </w:rPr>
      </w:pPr>
    </w:p>
    <w:p w14:paraId="10048C9C"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i/>
          <w:color w:val="000000"/>
          <w:sz w:val="24"/>
          <w:szCs w:val="24"/>
          <w:lang w:eastAsia="el-GR"/>
        </w:rPr>
      </w:pPr>
      <w:r w:rsidRPr="00EE5ECB">
        <w:rPr>
          <w:rFonts w:ascii="Times New Roman" w:eastAsia="Times New Roman" w:hAnsi="Times New Roman" w:cs="Times New Roman"/>
          <w:i/>
          <w:color w:val="000000"/>
          <w:sz w:val="24"/>
          <w:szCs w:val="24"/>
          <w:lang w:eastAsia="el-GR"/>
        </w:rPr>
        <w:t>(Για μέτοχο-ιδρυτή νομικό πρόσωπο ιδιωτικού δικαίου)</w:t>
      </w:r>
    </w:p>
    <w:p w14:paraId="1992E895"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sz w:val="24"/>
          <w:szCs w:val="24"/>
          <w:lang w:eastAsia="el-GR"/>
        </w:rPr>
        <w:t>2. Η εταιρεία με την επωνυμία «</w:t>
      </w:r>
      <w:r w:rsidRPr="00EE5ECB">
        <w:rPr>
          <w:rFonts w:ascii="Times New Roman" w:eastAsia="Times New Roman" w:hAnsi="Times New Roman" w:cs="Times New Roman" w:hint="eastAsia"/>
          <w:color w:val="000000"/>
          <w:sz w:val="24"/>
          <w:szCs w:val="24"/>
          <w:lang w:eastAsia="el-GR"/>
        </w:rPr>
        <w:t>………………………</w:t>
      </w:r>
      <w:r w:rsidRPr="00EE5ECB">
        <w:rPr>
          <w:rFonts w:ascii="Times New Roman" w:eastAsia="Times New Roman" w:hAnsi="Times New Roman" w:cs="Times New Roman"/>
          <w:color w:val="000000"/>
          <w:sz w:val="24"/>
          <w:szCs w:val="24"/>
          <w:lang w:eastAsia="el-GR"/>
        </w:rPr>
        <w:t xml:space="preserve">», αρ. Γ.Ε.ΜΗ. ……, Α.Φ.Μ. </w:t>
      </w:r>
      <w:r w:rsidRPr="00EE5ECB">
        <w:rPr>
          <w:rFonts w:ascii="Times New Roman" w:eastAsia="Times New Roman" w:hAnsi="Times New Roman" w:cs="Times New Roman"/>
          <w:i/>
          <w:color w:val="000000"/>
          <w:sz w:val="24"/>
          <w:szCs w:val="24"/>
          <w:lang w:eastAsia="el-GR"/>
        </w:rPr>
        <w:t xml:space="preserve">………………………… </w:t>
      </w:r>
      <w:r w:rsidRPr="00EE5ECB">
        <w:rPr>
          <w:rFonts w:ascii="Times New Roman" w:eastAsia="Times New Roman" w:hAnsi="Times New Roman" w:cs="Times New Roman"/>
          <w:color w:val="000000"/>
          <w:sz w:val="24"/>
          <w:szCs w:val="24"/>
          <w:lang w:eastAsia="el-GR"/>
        </w:rPr>
        <w:t>και έδρα: δήμος ………….., οδός ………, αρ. …….., την οποία εκπροσωπεί νομίμως ο/η................... όνομα πατρός: ………… και Α.Φ.Μ. ………. κατέβαλε συνολικά εισφορές αξίας ………… ευρώ (00,00 €),  που αντιστοιχούν σε …….. μετοχές (ποσοστό συμμετοχής …% στην εταιρεία) κ.ο.κ.</w:t>
      </w:r>
    </w:p>
    <w:p w14:paraId="33F1608A"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4E1161C1" w14:textId="77777777" w:rsid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p>
    <w:p w14:paraId="0BDFF7DE" w14:textId="77777777" w:rsid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p>
    <w:p w14:paraId="2A34AF74" w14:textId="77777777" w:rsid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p>
    <w:p w14:paraId="423BCAA2" w14:textId="77777777"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lastRenderedPageBreak/>
        <w:t>Άρθρο 6</w:t>
      </w:r>
    </w:p>
    <w:p w14:paraId="0AD98C5C" w14:textId="77777777"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Γενική Συνέλευση</w:t>
      </w:r>
    </w:p>
    <w:p w14:paraId="56EA614A"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Η Γενική Συνέλευση των μετόχων της εταιρείας είναι το ανώτατο όργανό της, συγκαλείται και αποφασίζει για κάθε υπόθεση που αφορά την εταιρεία, όπως ο νόμος ορίζει.</w:t>
      </w:r>
    </w:p>
    <w:p w14:paraId="78A332BD"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27DE7B37" w14:textId="77777777"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Άρθρο 7</w:t>
      </w:r>
    </w:p>
    <w:p w14:paraId="1D29BEE1" w14:textId="77777777"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r w:rsidRPr="00EE5ECB">
        <w:rPr>
          <w:rFonts w:ascii="Times New Roman" w:eastAsia="Times New Roman" w:hAnsi="Times New Roman" w:cs="Times New Roman"/>
          <w:b/>
          <w:color w:val="000000"/>
          <w:sz w:val="24"/>
          <w:szCs w:val="24"/>
          <w:lang w:eastAsia="el-GR"/>
        </w:rPr>
        <w:t xml:space="preserve">Σύνθεση, θητεία και εκπροσώπηση Διοικητικού Συμβουλίου ή  </w:t>
      </w:r>
    </w:p>
    <w:p w14:paraId="658C85AB" w14:textId="77777777"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r w:rsidRPr="00EE5ECB">
        <w:rPr>
          <w:rFonts w:ascii="Times New Roman" w:eastAsia="Times New Roman" w:hAnsi="Times New Roman" w:cs="Times New Roman"/>
          <w:b/>
          <w:color w:val="000000"/>
          <w:sz w:val="24"/>
          <w:szCs w:val="24"/>
          <w:lang w:eastAsia="el-GR"/>
        </w:rPr>
        <w:t>Θητεία Μονομελούς Διοικητικού Οργάνου</w:t>
      </w:r>
    </w:p>
    <w:p w14:paraId="5AF0D958" w14:textId="77777777"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p>
    <w:p w14:paraId="64CEF835"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Α. Η εταιρεία διοικείται από το Διοικητικό Συμβούλιο, το οποίο αποτελείται από ……. (…) μέλη. Τα μέλη εκλέγονται από τη Γενική Συνέλευση των μετόχων της εταιρείας για θητεία ………. (…) ετών που παρατείνεται μέχρι την πρώτη Τακτική Γενική Συνέλευση μετά τη λήξη της θητείας τους.</w:t>
      </w:r>
    </w:p>
    <w:p w14:paraId="7314F107" w14:textId="77777777"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056F8957"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Β. Το πρώτο Διοικητικό Συμβούλιο το αποτελούν:</w:t>
      </w:r>
    </w:p>
    <w:p w14:paraId="22F48262" w14:textId="77777777"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193AB0C9"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r w:rsidRPr="00EE5ECB">
        <w:rPr>
          <w:rFonts w:ascii="Times New Roman" w:eastAsia="Times New Roman" w:hAnsi="Times New Roman" w:cs="Times New Roman"/>
          <w:color w:val="000000"/>
          <w:sz w:val="24"/>
          <w:szCs w:val="24"/>
          <w:lang w:eastAsia="el-GR"/>
        </w:rPr>
        <w:t xml:space="preserve">1. Ο/Η </w:t>
      </w:r>
      <w:r w:rsidRPr="00EE5ECB">
        <w:rPr>
          <w:rFonts w:ascii="Times New Roman" w:eastAsia="Times New Roman" w:hAnsi="Times New Roman" w:cs="Times New Roman"/>
          <w:sz w:val="24"/>
          <w:szCs w:val="24"/>
          <w:lang w:eastAsia="el-GR"/>
        </w:rPr>
        <w:t>……………………, όνομα πατρός: ………. και Α.Φ.Μ. ……..</w:t>
      </w:r>
      <w:r w:rsidRPr="00EE5ECB">
        <w:rPr>
          <w:rFonts w:ascii="Times New Roman" w:eastAsia="Times New Roman" w:hAnsi="Times New Roman" w:cs="Times New Roman"/>
          <w:i/>
          <w:sz w:val="24"/>
          <w:szCs w:val="24"/>
          <w:lang w:eastAsia="el-GR"/>
        </w:rPr>
        <w:t xml:space="preserve">, </w:t>
      </w:r>
      <w:r w:rsidRPr="00EE5ECB">
        <w:rPr>
          <w:rFonts w:ascii="Times New Roman" w:eastAsia="Times New Roman" w:hAnsi="Times New Roman" w:cs="Times New Roman"/>
          <w:sz w:val="24"/>
          <w:szCs w:val="24"/>
          <w:lang w:eastAsia="el-GR"/>
        </w:rPr>
        <w:t>Πρόεδρος.</w:t>
      </w:r>
    </w:p>
    <w:p w14:paraId="7B9CD7EC"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r w:rsidRPr="00EE5ECB">
        <w:rPr>
          <w:rFonts w:ascii="Times New Roman" w:eastAsia="Times New Roman" w:hAnsi="Times New Roman" w:cs="Times New Roman"/>
          <w:sz w:val="24"/>
          <w:szCs w:val="24"/>
          <w:lang w:eastAsia="el-GR"/>
        </w:rPr>
        <w:t xml:space="preserve">2. </w:t>
      </w:r>
      <w:r w:rsidRPr="00EE5ECB">
        <w:rPr>
          <w:rFonts w:ascii="Times New Roman" w:eastAsia="Times New Roman" w:hAnsi="Times New Roman" w:cs="Times New Roman"/>
          <w:color w:val="000000"/>
          <w:sz w:val="24"/>
          <w:szCs w:val="24"/>
          <w:lang w:eastAsia="el-GR"/>
        </w:rPr>
        <w:t xml:space="preserve">Ο/Η </w:t>
      </w:r>
      <w:r w:rsidRPr="00EE5ECB">
        <w:rPr>
          <w:rFonts w:ascii="Times New Roman" w:eastAsia="Times New Roman" w:hAnsi="Times New Roman" w:cs="Times New Roman"/>
          <w:sz w:val="24"/>
          <w:szCs w:val="24"/>
          <w:lang w:eastAsia="el-GR"/>
        </w:rPr>
        <w:t>……………………, όνομα πατρός: ………. και Α.Φ.Μ. ……..</w:t>
      </w:r>
      <w:r w:rsidRPr="00EE5ECB">
        <w:rPr>
          <w:rFonts w:ascii="Times New Roman" w:eastAsia="Times New Roman" w:hAnsi="Times New Roman" w:cs="Times New Roman"/>
          <w:i/>
          <w:sz w:val="24"/>
          <w:szCs w:val="24"/>
          <w:lang w:eastAsia="el-GR"/>
        </w:rPr>
        <w:t xml:space="preserve">, </w:t>
      </w:r>
      <w:r w:rsidRPr="00EE5ECB">
        <w:rPr>
          <w:rFonts w:ascii="Times New Roman" w:eastAsia="Times New Roman" w:hAnsi="Times New Roman" w:cs="Times New Roman"/>
          <w:sz w:val="24"/>
          <w:szCs w:val="24"/>
          <w:lang w:eastAsia="el-GR"/>
        </w:rPr>
        <w:t>Αναπληρωτής πρόεδρος.</w:t>
      </w:r>
    </w:p>
    <w:p w14:paraId="4B146ED2"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r w:rsidRPr="00EE5ECB">
        <w:rPr>
          <w:rFonts w:ascii="Times New Roman" w:eastAsia="Times New Roman" w:hAnsi="Times New Roman" w:cs="Times New Roman"/>
          <w:sz w:val="24"/>
          <w:szCs w:val="24"/>
          <w:lang w:eastAsia="el-GR"/>
        </w:rPr>
        <w:t>3.</w:t>
      </w:r>
      <w:r w:rsidRPr="00EE5ECB">
        <w:rPr>
          <w:rFonts w:ascii="Times New Roman" w:eastAsia="Times New Roman" w:hAnsi="Times New Roman" w:cs="Times New Roman"/>
          <w:color w:val="000000"/>
          <w:sz w:val="24"/>
          <w:szCs w:val="24"/>
          <w:lang w:eastAsia="el-GR"/>
        </w:rPr>
        <w:t xml:space="preserve"> Ο/Η </w:t>
      </w:r>
      <w:r w:rsidRPr="00EE5ECB">
        <w:rPr>
          <w:rFonts w:ascii="Times New Roman" w:eastAsia="Times New Roman" w:hAnsi="Times New Roman" w:cs="Times New Roman"/>
          <w:sz w:val="24"/>
          <w:szCs w:val="24"/>
          <w:lang w:eastAsia="el-GR"/>
        </w:rPr>
        <w:t>……………………, όνομα πατρός: ………. και Α.Φ.Μ. ……..</w:t>
      </w:r>
      <w:r w:rsidRPr="00EE5ECB">
        <w:rPr>
          <w:rFonts w:ascii="Times New Roman" w:eastAsia="Times New Roman" w:hAnsi="Times New Roman" w:cs="Times New Roman"/>
          <w:i/>
          <w:sz w:val="24"/>
          <w:szCs w:val="24"/>
          <w:lang w:eastAsia="el-GR"/>
        </w:rPr>
        <w:t xml:space="preserve">, </w:t>
      </w:r>
      <w:r w:rsidRPr="00EE5ECB">
        <w:rPr>
          <w:rFonts w:ascii="Times New Roman" w:eastAsia="Times New Roman" w:hAnsi="Times New Roman" w:cs="Times New Roman"/>
          <w:sz w:val="24"/>
          <w:szCs w:val="24"/>
          <w:lang w:eastAsia="el-GR"/>
        </w:rPr>
        <w:t>Μέλος κ.ο.κ.</w:t>
      </w:r>
    </w:p>
    <w:p w14:paraId="69EC5251"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p>
    <w:p w14:paraId="2A1EDA13"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r w:rsidRPr="00EE5ECB">
        <w:rPr>
          <w:rFonts w:ascii="Times New Roman" w:eastAsia="Times New Roman" w:hAnsi="Times New Roman" w:cs="Times New Roman"/>
          <w:sz w:val="24"/>
          <w:szCs w:val="24"/>
          <w:lang w:eastAsia="el-GR"/>
        </w:rPr>
        <w:t>(</w:t>
      </w:r>
      <w:r w:rsidRPr="00EE5ECB">
        <w:rPr>
          <w:rFonts w:ascii="Times New Roman" w:eastAsia="Times New Roman" w:hAnsi="Times New Roman" w:cs="Times New Roman"/>
          <w:i/>
          <w:sz w:val="24"/>
          <w:szCs w:val="24"/>
          <w:lang w:eastAsia="el-GR"/>
        </w:rPr>
        <w:t>για μέλος ΔΣ νομικό πρόσωπο</w:t>
      </w:r>
      <w:r w:rsidRPr="00EE5ECB">
        <w:rPr>
          <w:rFonts w:ascii="Times New Roman" w:eastAsia="Times New Roman" w:hAnsi="Times New Roman" w:cs="Times New Roman"/>
          <w:sz w:val="24"/>
          <w:szCs w:val="24"/>
          <w:lang w:eastAsia="el-GR"/>
        </w:rPr>
        <w:t xml:space="preserve">) </w:t>
      </w:r>
    </w:p>
    <w:p w14:paraId="7CA0CCE9"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i/>
          <w:sz w:val="24"/>
          <w:szCs w:val="24"/>
          <w:lang w:eastAsia="el-GR"/>
        </w:rPr>
      </w:pPr>
      <w:r w:rsidRPr="00EE5ECB">
        <w:rPr>
          <w:rFonts w:ascii="Times New Roman" w:eastAsia="Times New Roman" w:hAnsi="Times New Roman" w:cs="Times New Roman"/>
          <w:sz w:val="24"/>
          <w:szCs w:val="24"/>
          <w:lang w:eastAsia="el-GR"/>
        </w:rPr>
        <w:t xml:space="preserve">4. Η εταιρεία με την επωνυμία «……………………», αρ. Γ.Ε.ΜΗ. …………………., Α.Φ.Μ………. και </w:t>
      </w:r>
      <w:r w:rsidRPr="00EE5ECB">
        <w:rPr>
          <w:rFonts w:ascii="Times New Roman" w:eastAsia="Times New Roman" w:hAnsi="Times New Roman" w:cs="Times New Roman"/>
          <w:color w:val="000000"/>
          <w:sz w:val="24"/>
          <w:szCs w:val="24"/>
          <w:lang w:eastAsia="el-GR"/>
        </w:rPr>
        <w:t xml:space="preserve">έδρα: δήμος ………….., οδός ………, αρ. …….. </w:t>
      </w:r>
      <w:r w:rsidRPr="00EE5ECB">
        <w:rPr>
          <w:rFonts w:ascii="Times New Roman" w:eastAsia="Times New Roman" w:hAnsi="Times New Roman" w:cs="Times New Roman"/>
          <w:sz w:val="24"/>
          <w:szCs w:val="24"/>
          <w:lang w:eastAsia="el-GR"/>
        </w:rPr>
        <w:t xml:space="preserve"> την οποία εκπροσωπεί νομίμως ο/η........................, όνομα πατρός: ……… και Α.Φ.Μ. ………… (</w:t>
      </w:r>
      <w:r w:rsidRPr="00EE5ECB">
        <w:rPr>
          <w:rFonts w:ascii="Times New Roman" w:eastAsia="Times New Roman" w:hAnsi="Times New Roman" w:cs="Times New Roman"/>
          <w:i/>
          <w:sz w:val="24"/>
          <w:szCs w:val="24"/>
          <w:lang w:eastAsia="el-GR"/>
        </w:rPr>
        <w:t xml:space="preserve">Πρόεδρος ή Αναπληρωτής Πρόεδρος ή Μέλος) </w:t>
      </w:r>
      <w:r w:rsidRPr="00EE5ECB">
        <w:rPr>
          <w:rFonts w:ascii="Times New Roman" w:eastAsia="Times New Roman" w:hAnsi="Times New Roman" w:cs="Times New Roman"/>
          <w:sz w:val="24"/>
          <w:szCs w:val="24"/>
          <w:lang w:eastAsia="el-GR"/>
        </w:rPr>
        <w:t>κ.ο.κ.</w:t>
      </w:r>
    </w:p>
    <w:p w14:paraId="3FE207D2" w14:textId="77777777"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highlight w:val="yellow"/>
          <w:lang w:eastAsia="el-GR"/>
        </w:rPr>
      </w:pPr>
    </w:p>
    <w:p w14:paraId="5D52E2D2"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Γ. Η εταιρεία εκπροσωπείται και δεσμεύεται από τα μέλη του Δ.Σ ως εξής:</w:t>
      </w:r>
    </w:p>
    <w:p w14:paraId="4FD482D5"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26ABF87A"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 (</w:t>
      </w:r>
      <w:r w:rsidRPr="00EE5ECB">
        <w:rPr>
          <w:rFonts w:ascii="Times New Roman" w:eastAsia="Times New Roman" w:hAnsi="Times New Roman" w:cs="Times New Roman" w:hint="eastAsia"/>
          <w:i/>
          <w:color w:val="000000"/>
          <w:sz w:val="24"/>
          <w:szCs w:val="24"/>
          <w:lang w:eastAsia="el-GR"/>
        </w:rPr>
        <w:t>για</w:t>
      </w:r>
      <w:r w:rsidRPr="00EE5ECB">
        <w:rPr>
          <w:rFonts w:ascii="Times New Roman" w:eastAsia="Times New Roman" w:hAnsi="Times New Roman" w:cs="Times New Roman"/>
          <w:i/>
          <w:color w:val="000000"/>
          <w:sz w:val="24"/>
          <w:szCs w:val="24"/>
          <w:lang w:eastAsia="el-GR"/>
        </w:rPr>
        <w:t xml:space="preserve"> </w:t>
      </w:r>
      <w:r w:rsidRPr="00EE5ECB">
        <w:rPr>
          <w:rFonts w:ascii="Times New Roman" w:eastAsia="Times New Roman" w:hAnsi="Times New Roman" w:cs="Times New Roman" w:hint="eastAsia"/>
          <w:i/>
          <w:color w:val="000000"/>
          <w:sz w:val="24"/>
          <w:szCs w:val="24"/>
          <w:lang w:eastAsia="el-GR"/>
        </w:rPr>
        <w:t>μέλος</w:t>
      </w:r>
      <w:r w:rsidRPr="00EE5ECB">
        <w:rPr>
          <w:rFonts w:ascii="Times New Roman" w:eastAsia="Times New Roman" w:hAnsi="Times New Roman" w:cs="Times New Roman"/>
          <w:i/>
          <w:color w:val="000000"/>
          <w:sz w:val="24"/>
          <w:szCs w:val="24"/>
          <w:lang w:eastAsia="el-GR"/>
        </w:rPr>
        <w:t xml:space="preserve"> </w:t>
      </w:r>
      <w:r w:rsidRPr="00EE5ECB">
        <w:rPr>
          <w:rFonts w:ascii="Times New Roman" w:eastAsia="Times New Roman" w:hAnsi="Times New Roman" w:cs="Times New Roman" w:hint="eastAsia"/>
          <w:i/>
          <w:color w:val="000000"/>
          <w:sz w:val="24"/>
          <w:szCs w:val="24"/>
          <w:lang w:eastAsia="el-GR"/>
        </w:rPr>
        <w:t>φυσικό</w:t>
      </w:r>
      <w:r w:rsidRPr="00EE5ECB">
        <w:rPr>
          <w:rFonts w:ascii="Times New Roman" w:eastAsia="Times New Roman" w:hAnsi="Times New Roman" w:cs="Times New Roman"/>
          <w:i/>
          <w:color w:val="000000"/>
          <w:sz w:val="24"/>
          <w:szCs w:val="24"/>
          <w:lang w:eastAsia="el-GR"/>
        </w:rPr>
        <w:t xml:space="preserve"> </w:t>
      </w:r>
      <w:r w:rsidRPr="00EE5ECB">
        <w:rPr>
          <w:rFonts w:ascii="Times New Roman" w:eastAsia="Times New Roman" w:hAnsi="Times New Roman" w:cs="Times New Roman" w:hint="eastAsia"/>
          <w:i/>
          <w:color w:val="000000"/>
          <w:sz w:val="24"/>
          <w:szCs w:val="24"/>
          <w:lang w:eastAsia="el-GR"/>
        </w:rPr>
        <w:t>πρόσωπο</w:t>
      </w:r>
      <w:r w:rsidRPr="00EE5ECB">
        <w:rPr>
          <w:rFonts w:ascii="Times New Roman" w:eastAsia="Times New Roman" w:hAnsi="Times New Roman" w:cs="Times New Roman"/>
          <w:color w:val="000000"/>
          <w:sz w:val="24"/>
          <w:szCs w:val="24"/>
          <w:lang w:eastAsia="el-GR"/>
        </w:rPr>
        <w:t xml:space="preserve">) </w:t>
      </w:r>
    </w:p>
    <w:p w14:paraId="2E6824A8"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i/>
          <w:color w:val="000000"/>
          <w:sz w:val="24"/>
          <w:szCs w:val="24"/>
          <w:lang w:eastAsia="el-GR"/>
        </w:rPr>
      </w:pPr>
      <w:r w:rsidRPr="00EE5ECB">
        <w:rPr>
          <w:rFonts w:ascii="Times New Roman" w:eastAsia="Times New Roman" w:hAnsi="Times New Roman" w:cs="Times New Roman"/>
          <w:color w:val="000000"/>
          <w:sz w:val="24"/>
          <w:szCs w:val="24"/>
          <w:lang w:eastAsia="el-GR"/>
        </w:rPr>
        <w:t xml:space="preserve">Ο/Η </w:t>
      </w:r>
      <w:r w:rsidRPr="00EE5ECB">
        <w:rPr>
          <w:rFonts w:ascii="Times New Roman" w:eastAsia="Times New Roman" w:hAnsi="Times New Roman" w:cs="Times New Roman" w:hint="eastAsia"/>
          <w:color w:val="000000"/>
          <w:sz w:val="24"/>
          <w:szCs w:val="24"/>
          <w:lang w:eastAsia="el-GR"/>
        </w:rPr>
        <w:t>…………………</w:t>
      </w:r>
      <w:r w:rsidRPr="00EE5ECB">
        <w:rPr>
          <w:rFonts w:ascii="Times New Roman" w:eastAsia="Times New Roman" w:hAnsi="Times New Roman" w:cs="Times New Roman"/>
          <w:color w:val="000000"/>
          <w:sz w:val="24"/>
          <w:szCs w:val="24"/>
          <w:lang w:eastAsia="el-GR"/>
        </w:rPr>
        <w:t>., όνομα πατρός: ………….. και Α.Φ.Μ. ……… δεσμεύει και εκπροσωπεί την εταιρεία …………….. (</w:t>
      </w:r>
      <w:r w:rsidRPr="00EE5ECB">
        <w:rPr>
          <w:rFonts w:ascii="Times New Roman" w:eastAsia="Times New Roman" w:hAnsi="Times New Roman" w:cs="Times New Roman"/>
          <w:i/>
          <w:color w:val="000000"/>
          <w:sz w:val="24"/>
          <w:szCs w:val="24"/>
          <w:lang w:eastAsia="el-GR"/>
        </w:rPr>
        <w:t>από κοινού ή μεμονωμένα</w:t>
      </w:r>
      <w:r w:rsidRPr="00EE5ECB">
        <w:rPr>
          <w:rFonts w:ascii="Times New Roman" w:eastAsia="Times New Roman" w:hAnsi="Times New Roman" w:cs="Times New Roman"/>
          <w:color w:val="000000"/>
          <w:sz w:val="24"/>
          <w:szCs w:val="24"/>
          <w:lang w:eastAsia="el-GR"/>
        </w:rPr>
        <w:t>) κ.ο.κ.</w:t>
      </w:r>
    </w:p>
    <w:p w14:paraId="6C530DAE"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4940C572"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 (</w:t>
      </w:r>
      <w:r w:rsidRPr="00EE5ECB">
        <w:rPr>
          <w:rFonts w:ascii="Times New Roman" w:eastAsia="Times New Roman" w:hAnsi="Times New Roman" w:cs="Times New Roman" w:hint="eastAsia"/>
          <w:i/>
          <w:color w:val="000000"/>
          <w:sz w:val="24"/>
          <w:szCs w:val="24"/>
          <w:lang w:eastAsia="el-GR"/>
        </w:rPr>
        <w:t>για</w:t>
      </w:r>
      <w:r w:rsidRPr="00EE5ECB">
        <w:rPr>
          <w:rFonts w:ascii="Times New Roman" w:eastAsia="Times New Roman" w:hAnsi="Times New Roman" w:cs="Times New Roman"/>
          <w:i/>
          <w:color w:val="000000"/>
          <w:sz w:val="24"/>
          <w:szCs w:val="24"/>
          <w:lang w:eastAsia="el-GR"/>
        </w:rPr>
        <w:t xml:space="preserve"> </w:t>
      </w:r>
      <w:r w:rsidRPr="00EE5ECB">
        <w:rPr>
          <w:rFonts w:ascii="Times New Roman" w:eastAsia="Times New Roman" w:hAnsi="Times New Roman" w:cs="Times New Roman" w:hint="eastAsia"/>
          <w:i/>
          <w:color w:val="000000"/>
          <w:sz w:val="24"/>
          <w:szCs w:val="24"/>
          <w:lang w:eastAsia="el-GR"/>
        </w:rPr>
        <w:t>μέλος</w:t>
      </w:r>
      <w:r w:rsidRPr="00EE5ECB">
        <w:rPr>
          <w:rFonts w:ascii="Times New Roman" w:eastAsia="Times New Roman" w:hAnsi="Times New Roman" w:cs="Times New Roman"/>
          <w:i/>
          <w:color w:val="000000"/>
          <w:sz w:val="24"/>
          <w:szCs w:val="24"/>
          <w:lang w:eastAsia="el-GR"/>
        </w:rPr>
        <w:t xml:space="preserve"> </w:t>
      </w:r>
      <w:r w:rsidRPr="00EE5ECB">
        <w:rPr>
          <w:rFonts w:ascii="Times New Roman" w:eastAsia="Times New Roman" w:hAnsi="Times New Roman" w:cs="Times New Roman" w:hint="eastAsia"/>
          <w:i/>
          <w:color w:val="000000"/>
          <w:sz w:val="24"/>
          <w:szCs w:val="24"/>
          <w:lang w:eastAsia="el-GR"/>
        </w:rPr>
        <w:t>νομικό</w:t>
      </w:r>
      <w:r w:rsidRPr="00EE5ECB">
        <w:rPr>
          <w:rFonts w:ascii="Times New Roman" w:eastAsia="Times New Roman" w:hAnsi="Times New Roman" w:cs="Times New Roman"/>
          <w:i/>
          <w:color w:val="000000"/>
          <w:sz w:val="24"/>
          <w:szCs w:val="24"/>
          <w:lang w:eastAsia="el-GR"/>
        </w:rPr>
        <w:t xml:space="preserve"> </w:t>
      </w:r>
      <w:r w:rsidRPr="00EE5ECB">
        <w:rPr>
          <w:rFonts w:ascii="Times New Roman" w:eastAsia="Times New Roman" w:hAnsi="Times New Roman" w:cs="Times New Roman" w:hint="eastAsia"/>
          <w:i/>
          <w:color w:val="000000"/>
          <w:sz w:val="24"/>
          <w:szCs w:val="24"/>
          <w:lang w:eastAsia="el-GR"/>
        </w:rPr>
        <w:t>πρόσωπο</w:t>
      </w:r>
      <w:r w:rsidRPr="00EE5ECB">
        <w:rPr>
          <w:rFonts w:ascii="Times New Roman" w:eastAsia="Times New Roman" w:hAnsi="Times New Roman" w:cs="Times New Roman"/>
          <w:color w:val="000000"/>
          <w:sz w:val="24"/>
          <w:szCs w:val="24"/>
          <w:lang w:eastAsia="el-GR"/>
        </w:rPr>
        <w:t xml:space="preserve">) </w:t>
      </w:r>
    </w:p>
    <w:p w14:paraId="54E37C5B"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sz w:val="24"/>
          <w:szCs w:val="24"/>
          <w:lang w:eastAsia="el-GR"/>
        </w:rPr>
        <w:t xml:space="preserve">Η εταιρεία με την επωνυμία «……………………», αρ. Γ.Ε.ΜΗ. …………………, Α.Φ.Μ………. και </w:t>
      </w:r>
      <w:r w:rsidRPr="00EE5ECB">
        <w:rPr>
          <w:rFonts w:ascii="Times New Roman" w:eastAsia="Times New Roman" w:hAnsi="Times New Roman" w:cs="Times New Roman"/>
          <w:color w:val="000000"/>
          <w:sz w:val="24"/>
          <w:szCs w:val="24"/>
          <w:lang w:eastAsia="el-GR"/>
        </w:rPr>
        <w:t xml:space="preserve">έδρα: δήμος ………….., οδός ………, αρ. …….. </w:t>
      </w:r>
      <w:r w:rsidRPr="00EE5ECB">
        <w:rPr>
          <w:rFonts w:ascii="Times New Roman" w:eastAsia="Times New Roman" w:hAnsi="Times New Roman" w:cs="Times New Roman"/>
          <w:sz w:val="24"/>
          <w:szCs w:val="24"/>
          <w:lang w:eastAsia="el-GR"/>
        </w:rPr>
        <w:t xml:space="preserve">την οποία εκπροσωπεί νομίμως ο/η........................, όνομα πατρός: ……… και Α.Φ.Μ. ………… </w:t>
      </w:r>
      <w:r w:rsidRPr="00EE5ECB">
        <w:rPr>
          <w:rFonts w:ascii="Times New Roman" w:eastAsia="Times New Roman" w:hAnsi="Times New Roman" w:cs="Times New Roman"/>
          <w:color w:val="000000"/>
          <w:sz w:val="24"/>
          <w:szCs w:val="24"/>
          <w:lang w:eastAsia="el-GR"/>
        </w:rPr>
        <w:t xml:space="preserve"> δεσμεύει και εκπροσωπεί την εταιρεία ……….. (</w:t>
      </w:r>
      <w:r w:rsidRPr="00EE5ECB">
        <w:rPr>
          <w:rFonts w:ascii="Times New Roman" w:eastAsia="Times New Roman" w:hAnsi="Times New Roman" w:cs="Times New Roman"/>
          <w:i/>
          <w:color w:val="000000"/>
          <w:sz w:val="24"/>
          <w:szCs w:val="24"/>
          <w:lang w:eastAsia="el-GR"/>
        </w:rPr>
        <w:t xml:space="preserve">από κοινού ή μεμονωμένα) </w:t>
      </w:r>
      <w:r w:rsidRPr="00EE5ECB">
        <w:rPr>
          <w:rFonts w:ascii="Times New Roman" w:eastAsia="Times New Roman" w:hAnsi="Times New Roman" w:cs="Times New Roman"/>
          <w:color w:val="000000"/>
          <w:sz w:val="24"/>
          <w:szCs w:val="24"/>
          <w:lang w:eastAsia="el-GR"/>
        </w:rPr>
        <w:t xml:space="preserve">κ.ο.κ. </w:t>
      </w:r>
    </w:p>
    <w:p w14:paraId="36269603" w14:textId="77777777" w:rsidR="00EE5ECB" w:rsidRPr="00EE5ECB" w:rsidRDefault="00EE5ECB" w:rsidP="00EE5EC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l-GR"/>
        </w:rPr>
      </w:pPr>
    </w:p>
    <w:p w14:paraId="0155BA99" w14:textId="77777777"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ή</w:t>
      </w:r>
    </w:p>
    <w:p w14:paraId="50E43A53"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 xml:space="preserve">Η εταιρεία διοικείται από μονομελές Διοικητικό Όργανο (Σύμβουλος-Διαχειριστής) που εκλέγεται από τη Γενική Συνέλευση των μετόχων της εταιρείας για θητεία ……… (….) ετών. Σύμβουλος-Διαχειριστής ορίζεται η/ο ........................, όνομα πατρός: ………. και Α.Φ.Μ. ……………. </w:t>
      </w:r>
    </w:p>
    <w:p w14:paraId="5E9E6B93" w14:textId="77777777"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7E91E182" w14:textId="77777777" w:rsid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p>
    <w:p w14:paraId="3D8522C6" w14:textId="77777777" w:rsid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p>
    <w:p w14:paraId="3793EB29" w14:textId="77777777" w:rsid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p>
    <w:p w14:paraId="40B14695" w14:textId="77777777" w:rsid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p>
    <w:p w14:paraId="6BED8EEE" w14:textId="77777777"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lastRenderedPageBreak/>
        <w:t>Άρθρο 8</w:t>
      </w:r>
    </w:p>
    <w:p w14:paraId="13912145" w14:textId="77777777"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Εταιρική Χρήση</w:t>
      </w:r>
    </w:p>
    <w:p w14:paraId="41B6219E"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Η εταιρική χρήση είναι δωδεκάμηνης διάρκειας. Κατ’ εξαίρεση η πρώτη εταιρική χρήση αρχίζει από την καταχώριση της πράξης σύστασης της Εταιρείας στο Γενικό Εμπορικό Μητρώο (Γ.Ε.ΜΗ.) και λήγει την ΗΗ/ΜΜ/ΕΕΕΕ.</w:t>
      </w:r>
    </w:p>
    <w:p w14:paraId="0334842B"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10BF09F7" w14:textId="77777777"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0BEDFFE2" w14:textId="77777777"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b/>
          <w:i/>
          <w:color w:val="000000"/>
          <w:sz w:val="24"/>
          <w:szCs w:val="24"/>
          <w:lang w:eastAsia="el-GR"/>
        </w:rPr>
      </w:pPr>
      <w:r w:rsidRPr="00EE5ECB">
        <w:rPr>
          <w:rFonts w:ascii="Times New Roman" w:eastAsia="Times New Roman" w:hAnsi="Times New Roman" w:cs="Times New Roman"/>
          <w:b/>
          <w:i/>
          <w:color w:val="000000"/>
          <w:sz w:val="24"/>
          <w:szCs w:val="24"/>
          <w:lang w:eastAsia="el-GR"/>
        </w:rPr>
        <w:t>(ΙΙ. ΠΡΟΣΘΕΤΟ ΠΕΡΙΕΧΟΜΕΝΟ)</w:t>
      </w:r>
    </w:p>
    <w:p w14:paraId="447E3F98"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i/>
          <w:color w:val="000000"/>
          <w:sz w:val="24"/>
          <w:szCs w:val="24"/>
          <w:lang w:eastAsia="el-GR"/>
        </w:rPr>
      </w:pPr>
      <w:r w:rsidRPr="00EE5ECB">
        <w:rPr>
          <w:rFonts w:ascii="Times New Roman" w:eastAsia="Times New Roman" w:hAnsi="Times New Roman" w:cs="Times New Roman"/>
          <w:i/>
          <w:color w:val="000000"/>
          <w:sz w:val="24"/>
          <w:szCs w:val="24"/>
          <w:lang w:eastAsia="el-GR"/>
        </w:rPr>
        <w:t xml:space="preserve"> (Οι ιδρυτές μπορούν να προσθέσουν προαιρετικά επιπλέον άρθρα, ο αριθμός και το περιεχόμενο των οποίων επιλέγεται ελεύθερα,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w:t>
      </w:r>
    </w:p>
    <w:p w14:paraId="3A5A706D"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3A97E701" w14:textId="77777777"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Άρθρο 9</w:t>
      </w:r>
    </w:p>
    <w:p w14:paraId="7085F04B" w14:textId="77777777"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w:t>
      </w:r>
    </w:p>
    <w:p w14:paraId="5D6072C4" w14:textId="77777777"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p>
    <w:p w14:paraId="581FBD6A" w14:textId="77777777"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Άρθρο 10</w:t>
      </w:r>
    </w:p>
    <w:p w14:paraId="54B28125" w14:textId="77777777"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w:t>
      </w:r>
    </w:p>
    <w:p w14:paraId="5F114906" w14:textId="77777777" w:rsidR="00EE5ECB" w:rsidRPr="00EE5ECB" w:rsidRDefault="00EE5ECB" w:rsidP="00EE5ECB">
      <w:pPr>
        <w:pBdr>
          <w:top w:val="nil"/>
          <w:left w:val="nil"/>
          <w:bottom w:val="nil"/>
          <w:right w:val="nil"/>
          <w:between w:val="nil"/>
        </w:pBdr>
        <w:spacing w:before="240" w:after="24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w:t>
      </w:r>
      <w:r w:rsidRPr="00EE5ECB">
        <w:rPr>
          <w:rFonts w:ascii="Times New Roman" w:eastAsia="Times New Roman" w:hAnsi="Times New Roman" w:cs="Times New Roman"/>
          <w:b/>
          <w:i/>
          <w:iCs/>
          <w:color w:val="000000"/>
          <w:sz w:val="24"/>
          <w:szCs w:val="24"/>
          <w:lang w:eastAsia="el-GR"/>
        </w:rPr>
        <w:t>ΙΙΙ. ΑΚΡΟΤΕΛΕΥΤΙΟ ΑΡΘΡΟ</w:t>
      </w:r>
      <w:r w:rsidRPr="00EE5ECB">
        <w:rPr>
          <w:rFonts w:ascii="Times New Roman" w:eastAsia="Times New Roman" w:hAnsi="Times New Roman" w:cs="Times New Roman"/>
          <w:b/>
          <w:color w:val="000000"/>
          <w:sz w:val="24"/>
          <w:szCs w:val="24"/>
          <w:lang w:eastAsia="el-GR"/>
        </w:rPr>
        <w:t>)</w:t>
      </w:r>
    </w:p>
    <w:p w14:paraId="352B4A31" w14:textId="77777777"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Άρθρο ….</w:t>
      </w:r>
    </w:p>
    <w:p w14:paraId="58C9F990" w14:textId="77777777"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Λοιπά θέματα</w:t>
      </w:r>
    </w:p>
    <w:p w14:paraId="5777F941" w14:textId="77777777" w:rsidR="00EE5ECB" w:rsidRPr="00EE5ECB" w:rsidRDefault="00EE5ECB" w:rsidP="00EE5ECB">
      <w:pPr>
        <w:pBdr>
          <w:top w:val="nil"/>
          <w:left w:val="nil"/>
          <w:bottom w:val="nil"/>
          <w:right w:val="nil"/>
          <w:between w:val="nil"/>
        </w:pBdr>
        <w:spacing w:before="240" w:after="24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Για όσα θέματα δεν ρυθμίζονται με το παρόν καταστατικό εφαρμόζονται οι λοιπές διατάξεις του ν. 4548/2018 (Α’ 104).</w:t>
      </w:r>
    </w:p>
    <w:p w14:paraId="30A21AB1"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Αυτά συμφώνησαν, συνομολόγησαν και συναποδέχθηκαν οι συμβαλλόμενοι:</w:t>
      </w:r>
    </w:p>
    <w:p w14:paraId="55E6B73D" w14:textId="77777777"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0F108F2E" w14:textId="77777777" w:rsidR="00EE5ECB" w:rsidRPr="00EE5ECB" w:rsidRDefault="00EE5ECB" w:rsidP="00EE5ECB">
      <w:pPr>
        <w:numPr>
          <w:ilvl w:val="0"/>
          <w:numId w:val="1"/>
        </w:numPr>
        <w:suppressAutoHyphens/>
        <w:spacing w:after="0" w:line="1" w:lineRule="atLeast"/>
        <w:contextualSpacing/>
        <w:jc w:val="both"/>
        <w:textDirection w:val="btLr"/>
        <w:textAlignment w:val="top"/>
        <w:outlineLvl w:val="0"/>
        <w:rPr>
          <w:rFonts w:ascii="Times New Roman" w:eastAsia="Calibri" w:hAnsi="Times New Roman" w:cs="Times New Roman"/>
          <w:sz w:val="24"/>
          <w:szCs w:val="24"/>
          <w:lang w:eastAsia="el-GR"/>
        </w:rPr>
      </w:pPr>
      <w:r w:rsidRPr="00EE5ECB">
        <w:rPr>
          <w:rFonts w:ascii="Times New Roman" w:eastAsia="Calibri" w:hAnsi="Times New Roman" w:cs="Times New Roman"/>
          <w:color w:val="000000"/>
          <w:sz w:val="24"/>
          <w:szCs w:val="24"/>
          <w:lang w:eastAsia="el-GR"/>
        </w:rPr>
        <w:t xml:space="preserve"> </w:t>
      </w:r>
      <w:r w:rsidRPr="00EE5ECB">
        <w:rPr>
          <w:rFonts w:ascii="Times New Roman" w:eastAsia="Calibri" w:hAnsi="Times New Roman" w:cs="Times New Roman"/>
          <w:sz w:val="24"/>
          <w:szCs w:val="24"/>
          <w:lang w:eastAsia="el-GR"/>
        </w:rPr>
        <w:t>Ο/Η ……………… όνομα πατρός: ………. και Α.Φ.Μ. ……..</w:t>
      </w:r>
      <w:r w:rsidRPr="00EE5ECB">
        <w:rPr>
          <w:rFonts w:ascii="Times New Roman" w:eastAsia="Calibri" w:hAnsi="Times New Roman" w:cs="Times New Roman"/>
          <w:i/>
          <w:sz w:val="24"/>
          <w:szCs w:val="24"/>
          <w:lang w:eastAsia="el-GR"/>
        </w:rPr>
        <w:t xml:space="preserve">, </w:t>
      </w:r>
      <w:r w:rsidRPr="00EE5ECB">
        <w:rPr>
          <w:rFonts w:ascii="Times New Roman" w:eastAsia="Calibri" w:hAnsi="Times New Roman" w:cs="Times New Roman"/>
          <w:sz w:val="24"/>
          <w:szCs w:val="24"/>
          <w:lang w:eastAsia="el-GR"/>
        </w:rPr>
        <w:t>……… κ.ο.κ.</w:t>
      </w:r>
    </w:p>
    <w:p w14:paraId="0951A065" w14:textId="77777777" w:rsidR="00EE5ECB" w:rsidRPr="00EE5ECB" w:rsidRDefault="00EE5ECB" w:rsidP="00EE5ECB">
      <w:pPr>
        <w:spacing w:after="0" w:line="240" w:lineRule="auto"/>
        <w:ind w:left="358"/>
        <w:contextualSpacing/>
        <w:jc w:val="both"/>
        <w:rPr>
          <w:rFonts w:ascii="Times New Roman" w:eastAsia="Times New Roman" w:hAnsi="Times New Roman" w:cs="Times New Roman"/>
          <w:sz w:val="24"/>
          <w:szCs w:val="24"/>
          <w:lang w:eastAsia="el-GR"/>
        </w:rPr>
      </w:pPr>
    </w:p>
    <w:p w14:paraId="1B82FD83" w14:textId="77777777" w:rsidR="00EE5ECB" w:rsidRPr="00EE5ECB" w:rsidRDefault="00EE5ECB" w:rsidP="00EE5ECB">
      <w:pPr>
        <w:numPr>
          <w:ilvl w:val="0"/>
          <w:numId w:val="1"/>
        </w:numPr>
        <w:suppressAutoHyphens/>
        <w:spacing w:after="0" w:line="1" w:lineRule="atLeast"/>
        <w:contextualSpacing/>
        <w:jc w:val="both"/>
        <w:textDirection w:val="btLr"/>
        <w:textAlignment w:val="top"/>
        <w:outlineLvl w:val="0"/>
        <w:rPr>
          <w:rFonts w:ascii="Times New Roman" w:eastAsia="Times New Roman" w:hAnsi="Times New Roman" w:cs="Times New Roman"/>
          <w:sz w:val="24"/>
          <w:szCs w:val="24"/>
          <w:lang w:eastAsia="el-GR"/>
        </w:rPr>
      </w:pPr>
      <w:r w:rsidRPr="00EE5ECB">
        <w:rPr>
          <w:rFonts w:ascii="Times New Roman" w:eastAsia="Times New Roman" w:hAnsi="Times New Roman" w:cs="Times New Roman"/>
          <w:sz w:val="24"/>
          <w:szCs w:val="24"/>
          <w:lang w:eastAsia="el-GR"/>
        </w:rPr>
        <w:t>Η εταιρεία με την επωνυμία «..……………»,  αρ. Γ.Ε.ΜΗ. …………………., Α.Φ.Μ………. και</w:t>
      </w:r>
      <w:r w:rsidRPr="00EE5ECB">
        <w:rPr>
          <w:rFonts w:ascii="Times New Roman" w:eastAsia="Times New Roman" w:hAnsi="Times New Roman" w:cs="Times New Roman"/>
          <w:color w:val="000000"/>
          <w:sz w:val="24"/>
          <w:szCs w:val="24"/>
          <w:lang w:eastAsia="el-GR"/>
        </w:rPr>
        <w:t xml:space="preserve"> έδρα: δήμος ………….., οδός ………, αρ. …….., </w:t>
      </w:r>
      <w:r w:rsidRPr="00EE5ECB">
        <w:rPr>
          <w:rFonts w:ascii="Times New Roman" w:eastAsia="Times New Roman" w:hAnsi="Times New Roman" w:cs="Times New Roman"/>
          <w:sz w:val="24"/>
          <w:szCs w:val="24"/>
          <w:lang w:eastAsia="el-GR"/>
        </w:rPr>
        <w:t xml:space="preserve"> την οποία εκπροσωπεί νομίμως για την υπογραφή του παρόντος ο/η ……………………………, όνομα πατρός: …….. και Α.Φ.Μ……… κ.ο.κ</w:t>
      </w:r>
    </w:p>
    <w:p w14:paraId="0B44549F" w14:textId="77777777" w:rsidR="00EE5ECB" w:rsidRPr="00EE5ECB" w:rsidRDefault="00EE5ECB" w:rsidP="00EE5ECB">
      <w:pPr>
        <w:spacing w:after="0" w:line="240" w:lineRule="auto"/>
        <w:ind w:left="358"/>
        <w:contextualSpacing/>
        <w:jc w:val="both"/>
        <w:rPr>
          <w:rFonts w:ascii="Times New Roman" w:eastAsia="Times New Roman" w:hAnsi="Times New Roman" w:cs="Times New Roman"/>
          <w:sz w:val="24"/>
          <w:szCs w:val="24"/>
          <w:lang w:eastAsia="el-GR"/>
        </w:rPr>
      </w:pPr>
    </w:p>
    <w:p w14:paraId="576F1CEB" w14:textId="77777777" w:rsidR="00EE5ECB" w:rsidRPr="00EE5ECB" w:rsidRDefault="00EE5ECB" w:rsidP="00EE5ECB">
      <w:pPr>
        <w:spacing w:after="0" w:line="240" w:lineRule="auto"/>
        <w:ind w:left="358"/>
        <w:contextualSpacing/>
        <w:jc w:val="center"/>
        <w:rPr>
          <w:rFonts w:ascii="Times New Roman" w:eastAsia="Times New Roman" w:hAnsi="Times New Roman" w:cs="Times New Roman"/>
          <w:sz w:val="24"/>
          <w:szCs w:val="24"/>
          <w:lang w:eastAsia="el-GR"/>
        </w:rPr>
      </w:pPr>
      <w:r w:rsidRPr="00EE5ECB">
        <w:rPr>
          <w:rFonts w:ascii="Times New Roman" w:eastAsia="Times New Roman" w:hAnsi="Times New Roman" w:cs="Times New Roman"/>
          <w:sz w:val="24"/>
          <w:szCs w:val="24"/>
          <w:lang w:eastAsia="el-GR"/>
        </w:rPr>
        <w:t>ή</w:t>
      </w:r>
    </w:p>
    <w:p w14:paraId="5CB5564F" w14:textId="77777777" w:rsidR="00EE5ECB" w:rsidRPr="00EE5ECB" w:rsidRDefault="00EE5ECB" w:rsidP="00EE5ECB">
      <w:pPr>
        <w:spacing w:after="0" w:line="240" w:lineRule="auto"/>
        <w:ind w:left="358"/>
        <w:contextualSpacing/>
        <w:rPr>
          <w:rFonts w:ascii="Times New Roman" w:eastAsia="Times New Roman" w:hAnsi="Times New Roman" w:cs="Times New Roman"/>
          <w:b/>
          <w:sz w:val="24"/>
          <w:szCs w:val="24"/>
          <w:lang w:eastAsia="el-GR"/>
        </w:rPr>
      </w:pPr>
    </w:p>
    <w:p w14:paraId="33BD06F7" w14:textId="77777777" w:rsidR="00EE5ECB" w:rsidRPr="00EE5ECB" w:rsidRDefault="00EE5ECB" w:rsidP="00EE5ECB">
      <w:pPr>
        <w:spacing w:after="0" w:line="360" w:lineRule="auto"/>
        <w:ind w:left="358"/>
        <w:contextualSpacing/>
        <w:jc w:val="both"/>
        <w:rPr>
          <w:rFonts w:ascii="Times New Roman" w:eastAsia="Times New Roman" w:hAnsi="Times New Roman" w:cs="Times New Roman"/>
          <w:sz w:val="24"/>
          <w:szCs w:val="24"/>
          <w:lang w:eastAsia="el-GR"/>
        </w:rPr>
      </w:pPr>
      <w:r w:rsidRPr="00EE5ECB">
        <w:rPr>
          <w:rFonts w:ascii="Times New Roman" w:eastAsia="Times New Roman" w:hAnsi="Times New Roman" w:cs="Times New Roman"/>
          <w:sz w:val="24"/>
          <w:szCs w:val="24"/>
          <w:lang w:eastAsia="el-GR"/>
        </w:rPr>
        <w:t>(</w:t>
      </w:r>
      <w:r w:rsidRPr="00EE5ECB">
        <w:rPr>
          <w:rFonts w:ascii="Times New Roman" w:eastAsia="Times New Roman" w:hAnsi="Times New Roman" w:cs="Times New Roman"/>
          <w:i/>
          <w:sz w:val="24"/>
          <w:szCs w:val="24"/>
          <w:lang w:eastAsia="el-GR"/>
        </w:rPr>
        <w:t>Εφόσον ο/οι υπογράφων/οντες έχουν ειδική συμβολαιογραφική πληρεξουσιότητα)</w:t>
      </w:r>
      <w:r w:rsidRPr="00EE5ECB">
        <w:rPr>
          <w:rFonts w:ascii="Times New Roman" w:eastAsia="Times New Roman" w:hAnsi="Times New Roman" w:cs="Times New Roman"/>
          <w:sz w:val="24"/>
          <w:szCs w:val="24"/>
          <w:lang w:eastAsia="el-GR"/>
        </w:rPr>
        <w:t>:</w:t>
      </w:r>
    </w:p>
    <w:p w14:paraId="75C10BA4" w14:textId="77777777" w:rsidR="00EE5ECB" w:rsidRPr="00EE5ECB" w:rsidRDefault="00EE5ECB" w:rsidP="00EE5ECB">
      <w:pPr>
        <w:numPr>
          <w:ilvl w:val="0"/>
          <w:numId w:val="1"/>
        </w:numPr>
        <w:suppressAutoHyphens/>
        <w:spacing w:after="0" w:line="1" w:lineRule="atLeast"/>
        <w:contextualSpacing/>
        <w:jc w:val="both"/>
        <w:textDirection w:val="btLr"/>
        <w:textAlignment w:val="top"/>
        <w:outlineLvl w:val="0"/>
        <w:rPr>
          <w:rFonts w:ascii="Times New Roman" w:eastAsia="Calibri" w:hAnsi="Times New Roman" w:cs="Times New Roman"/>
          <w:sz w:val="24"/>
          <w:szCs w:val="24"/>
          <w:lang w:eastAsia="el-GR"/>
        </w:rPr>
      </w:pPr>
      <w:r w:rsidRPr="00EE5ECB">
        <w:rPr>
          <w:rFonts w:ascii="Times New Roman" w:eastAsia="Calibri" w:hAnsi="Times New Roman" w:cs="Times New Roman"/>
          <w:sz w:val="24"/>
          <w:szCs w:val="24"/>
          <w:lang w:eastAsia="el-GR"/>
        </w:rPr>
        <w:t>Ο/Η …………………, όνομα πατρός: ……… με Α.Φ.Μ ………………, δυνάμει του με αριθμό ………../ ΗΗ/ΜΜ/ΕΕΕΕ συμβολαιογραφικού εγγράφου, όπου τον ορίζει ως πληρεξούσιο ο/η …………………….., όνομα πατρός: ……………. και Α.Φ.Μ. ………….. κ.ο.κ.</w:t>
      </w:r>
    </w:p>
    <w:p w14:paraId="09E89196" w14:textId="77777777" w:rsidR="00EE5ECB" w:rsidRPr="00EE5ECB" w:rsidRDefault="00EE5ECB" w:rsidP="00EE5ECB">
      <w:pPr>
        <w:spacing w:line="240" w:lineRule="auto"/>
        <w:ind w:left="358"/>
        <w:contextualSpacing/>
        <w:jc w:val="both"/>
        <w:rPr>
          <w:rFonts w:ascii="Times New Roman" w:eastAsia="Times New Roman" w:hAnsi="Times New Roman" w:cs="Times New Roman"/>
          <w:sz w:val="24"/>
          <w:szCs w:val="24"/>
          <w:lang w:eastAsia="el-GR"/>
        </w:rPr>
      </w:pPr>
    </w:p>
    <w:p w14:paraId="3A25D679" w14:textId="77777777" w:rsidR="00EE5ECB" w:rsidRPr="00EE5ECB" w:rsidRDefault="00EE5ECB" w:rsidP="00EE5ECB">
      <w:pPr>
        <w:spacing w:after="0" w:line="240" w:lineRule="auto"/>
        <w:ind w:left="358"/>
        <w:contextualSpacing/>
        <w:jc w:val="both"/>
        <w:rPr>
          <w:rFonts w:ascii="Times New Roman" w:eastAsia="Times New Roman" w:hAnsi="Times New Roman" w:cs="Times New Roman"/>
          <w:sz w:val="24"/>
          <w:szCs w:val="24"/>
          <w:lang w:eastAsia="el-GR"/>
        </w:rPr>
      </w:pPr>
      <w:r w:rsidRPr="00EE5ECB">
        <w:rPr>
          <w:rFonts w:ascii="Times New Roman" w:eastAsia="Times New Roman" w:hAnsi="Times New Roman" w:cs="Times New Roman"/>
          <w:sz w:val="24"/>
          <w:szCs w:val="24"/>
          <w:lang w:eastAsia="el-GR"/>
        </w:rPr>
        <w:t>και αφού διαβάστηκε και βεβαιώθηκε το περιεχόμενό του υπογράφεται από όλους. …………. (</w:t>
      </w:r>
      <w:r w:rsidRPr="00EE5ECB">
        <w:rPr>
          <w:rFonts w:ascii="Times New Roman" w:eastAsia="Times New Roman" w:hAnsi="Times New Roman" w:cs="Times New Roman"/>
          <w:i/>
          <w:sz w:val="24"/>
          <w:szCs w:val="24"/>
          <w:lang w:eastAsia="el-GR"/>
        </w:rPr>
        <w:t>δήμος</w:t>
      </w:r>
      <w:r w:rsidRPr="00EE5ECB">
        <w:rPr>
          <w:rFonts w:ascii="Times New Roman" w:eastAsia="Times New Roman" w:hAnsi="Times New Roman" w:cs="Times New Roman"/>
          <w:sz w:val="24"/>
          <w:szCs w:val="24"/>
          <w:lang w:eastAsia="el-GR"/>
        </w:rPr>
        <w:t>), ΗΗ/ΜΜ/ΕΕΕΕ.</w:t>
      </w:r>
    </w:p>
    <w:p w14:paraId="58A1B586"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4EBDC027" w14:textId="77777777"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ή</w:t>
      </w:r>
    </w:p>
    <w:p w14:paraId="60817647"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lastRenderedPageBreak/>
        <w:t xml:space="preserve">Αυτά ομολογεί και αποδέχεται ο/η μοναδικός/ή ιδρυτής ……………………, όνομα πατρός: ……… και Α.Φ.Μ. ……………………, ο/η οποίος/α υπογράφει το παρόν καταστατικό. </w:t>
      </w:r>
    </w:p>
    <w:p w14:paraId="61A36106" w14:textId="77777777"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 (</w:t>
      </w:r>
      <w:r w:rsidRPr="00EE5ECB">
        <w:rPr>
          <w:rFonts w:ascii="Times New Roman" w:eastAsia="Times New Roman" w:hAnsi="Times New Roman" w:cs="Times New Roman"/>
          <w:i/>
          <w:color w:val="000000"/>
          <w:sz w:val="24"/>
          <w:szCs w:val="24"/>
          <w:lang w:eastAsia="el-GR"/>
        </w:rPr>
        <w:t>δήμος</w:t>
      </w:r>
      <w:r w:rsidRPr="00EE5ECB">
        <w:rPr>
          <w:rFonts w:ascii="Times New Roman" w:eastAsia="Times New Roman" w:hAnsi="Times New Roman" w:cs="Times New Roman"/>
          <w:color w:val="000000"/>
          <w:sz w:val="24"/>
          <w:szCs w:val="24"/>
          <w:lang w:eastAsia="el-GR"/>
        </w:rPr>
        <w:t>), ΗΗ/ΜΜ/ΕΕΕΕ.</w:t>
      </w:r>
    </w:p>
    <w:p w14:paraId="53CE1E36" w14:textId="77777777" w:rsidR="00EE5ECB" w:rsidRPr="00EE5ECB" w:rsidRDefault="00EE5ECB" w:rsidP="00EE5ECB">
      <w:pPr>
        <w:pBdr>
          <w:top w:val="nil"/>
          <w:left w:val="nil"/>
          <w:bottom w:val="nil"/>
          <w:right w:val="nil"/>
          <w:between w:val="nil"/>
        </w:pBdr>
        <w:spacing w:after="0" w:line="240" w:lineRule="auto"/>
        <w:ind w:right="42"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ή</w:t>
      </w:r>
    </w:p>
    <w:p w14:paraId="2569E133" w14:textId="77777777"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69F1245C" w14:textId="77777777" w:rsidR="00EE5ECB" w:rsidRPr="00EE5ECB" w:rsidRDefault="00EE5ECB" w:rsidP="00EE5ECB">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Αυτά ομολογεί και αποδέχεται ο μοναδικός ιδρυτής με την επωνυμία «…………………………»,  αρ. Γ.Ε.ΜΗ. …………………., Α.Φ.Μ. …….</w:t>
      </w:r>
      <w:r w:rsidRPr="00EE5ECB">
        <w:rPr>
          <w:rFonts w:ascii="Times New Roman" w:eastAsia="Times New Roman" w:hAnsi="Times New Roman" w:cs="Times New Roman"/>
          <w:sz w:val="24"/>
          <w:szCs w:val="24"/>
          <w:lang w:eastAsia="el-GR"/>
        </w:rPr>
        <w:t xml:space="preserve"> και</w:t>
      </w:r>
      <w:r w:rsidRPr="00EE5ECB">
        <w:rPr>
          <w:rFonts w:ascii="Times New Roman" w:eastAsia="Times New Roman" w:hAnsi="Times New Roman" w:cs="Times New Roman"/>
          <w:color w:val="000000"/>
          <w:sz w:val="24"/>
          <w:szCs w:val="24"/>
          <w:lang w:eastAsia="el-GR"/>
        </w:rPr>
        <w:t xml:space="preserve"> έδρα: δήμος ………….., οδός ………, αρ. …….., </w:t>
      </w:r>
      <w:r w:rsidRPr="00EE5ECB">
        <w:rPr>
          <w:rFonts w:ascii="Times New Roman" w:eastAsia="Times New Roman" w:hAnsi="Times New Roman" w:cs="Times New Roman"/>
          <w:sz w:val="24"/>
          <w:szCs w:val="24"/>
          <w:lang w:eastAsia="el-GR"/>
        </w:rPr>
        <w:t xml:space="preserve"> </w:t>
      </w:r>
      <w:r w:rsidRPr="00EE5ECB">
        <w:rPr>
          <w:rFonts w:ascii="Times New Roman" w:eastAsia="Times New Roman" w:hAnsi="Times New Roman" w:cs="Times New Roman"/>
          <w:color w:val="000000"/>
          <w:sz w:val="24"/>
          <w:szCs w:val="24"/>
          <w:lang w:eastAsia="el-GR"/>
        </w:rPr>
        <w:t xml:space="preserve"> που την </w:t>
      </w:r>
      <w:r w:rsidRPr="00EE5ECB">
        <w:rPr>
          <w:rFonts w:ascii="Times New Roman" w:eastAsia="Times New Roman" w:hAnsi="Times New Roman" w:cs="Times New Roman"/>
          <w:sz w:val="24"/>
          <w:szCs w:val="24"/>
          <w:lang w:eastAsia="el-GR"/>
        </w:rPr>
        <w:t xml:space="preserve">εκπροσωπεί νομίμως για την υπογραφή του παρόντος ο/η ……………………………, όνομα πατρός: …….. και Α.Φ.Μ………, ο οποίος </w:t>
      </w:r>
      <w:r w:rsidRPr="00EE5ECB">
        <w:rPr>
          <w:rFonts w:ascii="Times New Roman" w:eastAsia="Times New Roman" w:hAnsi="Times New Roman" w:cs="Times New Roman"/>
          <w:color w:val="000000"/>
          <w:sz w:val="24"/>
          <w:szCs w:val="24"/>
          <w:lang w:eastAsia="el-GR"/>
        </w:rPr>
        <w:t xml:space="preserve">υπογράφει το παρόν καταστατικό. </w:t>
      </w:r>
    </w:p>
    <w:p w14:paraId="630CDE86" w14:textId="77777777" w:rsidR="00EE5ECB" w:rsidRPr="00EE5ECB" w:rsidRDefault="00EE5ECB" w:rsidP="00EE5ECB">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 (</w:t>
      </w:r>
      <w:r w:rsidRPr="00EE5ECB">
        <w:rPr>
          <w:rFonts w:ascii="Times New Roman" w:eastAsia="Times New Roman" w:hAnsi="Times New Roman" w:cs="Times New Roman"/>
          <w:i/>
          <w:color w:val="000000"/>
          <w:sz w:val="24"/>
          <w:szCs w:val="24"/>
          <w:lang w:eastAsia="el-GR"/>
        </w:rPr>
        <w:t>δήμος</w:t>
      </w:r>
      <w:r w:rsidRPr="00EE5ECB">
        <w:rPr>
          <w:rFonts w:ascii="Times New Roman" w:eastAsia="Times New Roman" w:hAnsi="Times New Roman" w:cs="Times New Roman"/>
          <w:color w:val="000000"/>
          <w:sz w:val="24"/>
          <w:szCs w:val="24"/>
          <w:lang w:eastAsia="el-GR"/>
        </w:rPr>
        <w:t>), ΗΗ/ΜΜ/ΕΕΕΕ.</w:t>
      </w:r>
    </w:p>
    <w:p w14:paraId="7FC1933E" w14:textId="77777777" w:rsidR="0020007B" w:rsidRDefault="0020007B" w:rsidP="00EE5ECB">
      <w:pPr>
        <w:ind w:firstLine="720"/>
      </w:pPr>
    </w:p>
    <w:p w14:paraId="403AA630" w14:textId="77777777" w:rsidR="00826D45" w:rsidRDefault="00826D45" w:rsidP="00EE5ECB">
      <w:pPr>
        <w:ind w:firstLine="720"/>
      </w:pPr>
    </w:p>
    <w:p w14:paraId="2506523C" w14:textId="77777777" w:rsidR="00826D45" w:rsidRDefault="00826D45" w:rsidP="00826D45">
      <w:pPr>
        <w:pStyle w:val="Web"/>
        <w:spacing w:before="240" w:beforeAutospacing="0" w:after="240" w:afterAutospacing="0"/>
        <w:ind w:left="-2" w:hanging="2"/>
        <w:jc w:val="center"/>
        <w:rPr>
          <w:b/>
          <w:bCs/>
          <w:color w:val="000000"/>
        </w:rPr>
      </w:pPr>
      <w:r>
        <w:rPr>
          <w:b/>
          <w:bCs/>
          <w:color w:val="000000"/>
        </w:rPr>
        <w:t>ΧΡΉΣΙΜΕΣ ΠΛΗΡΟΦΟΡΙΕΣ ΚΑΙ ΟΔΗΓΙΕΣ ΣΥΜΠΛΗΡΩΣΗΣ ΤΟΥ ΠΡΟΤΥΠΟΥ ΚΑΤΑΣΤΑΤΙΚΟΥ</w:t>
      </w:r>
    </w:p>
    <w:p w14:paraId="7E8D969E"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Η Α.Ε. είναι εμπορική, κεφαλαιουχική εταιρεία και διέπεται από τις διατάξεις του ν. 4548/2018.</w:t>
      </w:r>
    </w:p>
    <w:p w14:paraId="18D82EE6" w14:textId="77777777" w:rsidR="00826D45" w:rsidRPr="00114DAE" w:rsidRDefault="00826D45" w:rsidP="00826D45">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2. Συστήνεται στις Υπηρεσίες Μιας Στάσης των άρθρων 8 και 12 του ν. 4919/2022 και αποκτά νομική προσωπικότητα με την καταχώριση της εταιρικής σύμβασης στο Γ.Ε.ΜΗ. </w:t>
      </w:r>
    </w:p>
    <w:p w14:paraId="388BFF01" w14:textId="77777777" w:rsidR="00826D45" w:rsidRPr="00114DAE" w:rsidRDefault="00826D45" w:rsidP="00826D45">
      <w:pPr>
        <w:spacing w:before="240" w:after="240"/>
        <w:ind w:left="-2" w:hanging="2"/>
        <w:jc w:val="both"/>
        <w:rPr>
          <w:rFonts w:ascii="Times New Roman" w:hAnsi="Times New Roman"/>
          <w:color w:val="000000"/>
          <w:sz w:val="24"/>
          <w:szCs w:val="24"/>
          <w:shd w:val="clear" w:color="auto" w:fill="FFFFFF"/>
        </w:rPr>
      </w:pPr>
      <w:r w:rsidRPr="00114DAE">
        <w:rPr>
          <w:rFonts w:ascii="Times New Roman" w:hAnsi="Times New Roman"/>
          <w:color w:val="000000"/>
          <w:sz w:val="24"/>
          <w:szCs w:val="24"/>
          <w:shd w:val="clear" w:color="auto" w:fill="FFFFFF"/>
        </w:rPr>
        <w:t>3. Εφόσον το εισφερόμενο είδος απαιτεί συμβολαιογραφικό έγγραφο ή αυτό απαιτείται από ειδικότερες διατάξεις, δεν μπορεί να γίνει χρήση του παρόντος πρότυπου καταστατικού.</w:t>
      </w:r>
    </w:p>
    <w:p w14:paraId="6DC28DD8"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4.</w:t>
      </w:r>
      <w:r w:rsidRPr="00114DAE">
        <w:rPr>
          <w:rFonts w:ascii="Times New Roman" w:hAnsi="Times New Roman"/>
          <w:color w:val="000000"/>
          <w:sz w:val="24"/>
          <w:szCs w:val="24"/>
        </w:rPr>
        <w:t xml:space="preserve"> Η σύσταση Α.Ε. μπορεί να πραγματοποιηθεί από ένα (μονοπρόσωπη) ή περισσότερα φυσικά ή νομικά πρόσωπα.</w:t>
      </w:r>
    </w:p>
    <w:p w14:paraId="5BC8986B"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5. Σύμφωνα με την παρ. 1 του άρθρου 11 του ν. 4548/2018 η σύσταση Α.Ε. κηρύσσεται άκυρη με δικαστική απόφαση σε περίπτωση που:</w:t>
      </w:r>
    </w:p>
    <w:p w14:paraId="398C31F0"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α) το καταστατικό της Α.Ε. δεν περιέχει την εταιρική επωνυμία και το σκοπό της εταιρείας,</w:t>
      </w:r>
    </w:p>
    <w:p w14:paraId="5264A1B2"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β) το καταστατικό δεν περιέχει το ύψος και τον τρόπο καταβολής του εταιρικού κεφαλαίου,</w:t>
      </w:r>
      <w:r w:rsidRPr="005D498B">
        <w:rPr>
          <w:rFonts w:ascii="Times New Roman" w:hAnsi="Times New Roman"/>
          <w:color w:val="333333"/>
          <w:sz w:val="24"/>
          <w:szCs w:val="24"/>
        </w:rPr>
        <w:t> </w:t>
      </w:r>
    </w:p>
    <w:p w14:paraId="799C1DE0" w14:textId="77777777" w:rsidR="00826D45" w:rsidRPr="00114DAE" w:rsidRDefault="00826D45" w:rsidP="00826D45">
      <w:pPr>
        <w:spacing w:before="240" w:after="240"/>
        <w:ind w:left="-2" w:hanging="2"/>
        <w:jc w:val="both"/>
        <w:rPr>
          <w:rFonts w:ascii="Times New Roman" w:hAnsi="Times New Roman"/>
          <w:color w:val="333333"/>
          <w:sz w:val="24"/>
          <w:szCs w:val="24"/>
        </w:rPr>
      </w:pPr>
      <w:r w:rsidRPr="00114DAE">
        <w:rPr>
          <w:rFonts w:ascii="Times New Roman" w:hAnsi="Times New Roman"/>
          <w:color w:val="333333"/>
          <w:sz w:val="24"/>
          <w:szCs w:val="24"/>
        </w:rPr>
        <w:t>γ)  δεν τηρηθεί ο σωστός έγγραφος τύπος (πρότυπο καταστατικό ή συμβολαιογραφικό έγγραφο),</w:t>
      </w:r>
    </w:p>
    <w:p w14:paraId="75331002"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δ) ο μοναδικός ιδρυτής ή όλοι οι ιδρυτές δεν είχαν την ικανότητα για δικαιοπραξία κατά την υπογραφή της εταιρικής σύμβασης και</w:t>
      </w:r>
    </w:p>
    <w:p w14:paraId="42FA23D3" w14:textId="77777777" w:rsidR="00826D45" w:rsidRPr="00114DAE" w:rsidRDefault="00826D45" w:rsidP="00826D45">
      <w:pPr>
        <w:spacing w:before="240" w:after="240"/>
        <w:ind w:left="-2" w:hanging="2"/>
        <w:jc w:val="both"/>
        <w:rPr>
          <w:rFonts w:ascii="Times New Roman" w:hAnsi="Times New Roman"/>
          <w:b/>
          <w:bCs/>
          <w:color w:val="000000"/>
          <w:sz w:val="24"/>
          <w:szCs w:val="24"/>
          <w:shd w:val="clear" w:color="auto" w:fill="FFFFFF"/>
        </w:rPr>
      </w:pPr>
      <w:r w:rsidRPr="00114DAE">
        <w:rPr>
          <w:rFonts w:ascii="Times New Roman" w:hAnsi="Times New Roman"/>
          <w:color w:val="333333"/>
          <w:sz w:val="24"/>
          <w:szCs w:val="24"/>
        </w:rPr>
        <w:t>ε) ο σκοπός της είναι παράνομος ή αντίκειται στη δημόσια τάξη.</w:t>
      </w:r>
    </w:p>
    <w:p w14:paraId="113D1C50" w14:textId="77777777" w:rsidR="00826D45" w:rsidRPr="00114DAE" w:rsidRDefault="00826D45" w:rsidP="00826D45">
      <w:pPr>
        <w:spacing w:before="240" w:after="240"/>
        <w:ind w:left="-2" w:hanging="2"/>
        <w:jc w:val="center"/>
        <w:rPr>
          <w:rFonts w:ascii="Times New Roman" w:hAnsi="Times New Roman"/>
          <w:b/>
          <w:bCs/>
          <w:color w:val="000000"/>
          <w:sz w:val="24"/>
          <w:szCs w:val="24"/>
          <w:shd w:val="clear" w:color="auto" w:fill="FFFFFF"/>
        </w:rPr>
      </w:pPr>
    </w:p>
    <w:p w14:paraId="7073E78D" w14:textId="77777777" w:rsidR="00826D45" w:rsidRPr="00114DAE" w:rsidRDefault="00826D45" w:rsidP="00826D45">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shd w:val="clear" w:color="auto" w:fill="FFFFFF"/>
        </w:rPr>
        <w:t>Οδηγίες συμπλήρωσης πρότυπου καταστατικού</w:t>
      </w:r>
    </w:p>
    <w:p w14:paraId="2986F8CC"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bCs/>
          <w:i/>
          <w:iCs/>
          <w:color w:val="000000"/>
          <w:sz w:val="24"/>
          <w:szCs w:val="24"/>
        </w:rPr>
        <w:t>Στην περίπτωση σύστασης της εταιρείας μέσω της ηλεκτρονικής Υπηρεσίας μιας Στάσης το καταστατικό παράγεται αυτόματα από το σύστημα, ενώ στην περίπτωση σύστασης εταιρείας μέσω της Υ.Γ.Ε.ΜΗ. του Επιμελητηρίου η εταιρική σύμβαση κατατίθεται στην αρμόδια υπηρεσία συμπληρωμένη και υπογεγραμμένη από όλους τους ιδρυτές.</w:t>
      </w:r>
    </w:p>
    <w:p w14:paraId="3A03653A" w14:textId="77777777" w:rsidR="00826D45" w:rsidRPr="00114DAE" w:rsidRDefault="00826D45" w:rsidP="00826D45">
      <w:pPr>
        <w:spacing w:before="240" w:after="240"/>
        <w:ind w:left="-2" w:hanging="2"/>
        <w:jc w:val="center"/>
        <w:rPr>
          <w:rFonts w:ascii="Times New Roman" w:hAnsi="Times New Roman"/>
          <w:sz w:val="24"/>
          <w:szCs w:val="24"/>
        </w:rPr>
      </w:pPr>
      <w:r w:rsidRPr="004A4AA5">
        <w:rPr>
          <w:rFonts w:ascii="Times New Roman" w:hAnsi="Times New Roman"/>
          <w:b/>
          <w:bCs/>
          <w:color w:val="000000"/>
          <w:sz w:val="24"/>
          <w:szCs w:val="24"/>
          <w:shd w:val="clear" w:color="auto" w:fill="FFFFFF"/>
        </w:rPr>
        <w:t>I</w:t>
      </w:r>
      <w:r w:rsidRPr="00114DAE">
        <w:rPr>
          <w:rFonts w:ascii="Times New Roman" w:hAnsi="Times New Roman"/>
          <w:b/>
          <w:bCs/>
          <w:color w:val="000000"/>
          <w:sz w:val="24"/>
          <w:szCs w:val="24"/>
          <w:shd w:val="clear" w:color="auto" w:fill="FFFFFF"/>
        </w:rPr>
        <w:t>. Υποχρεωτικό περιεχόμενο</w:t>
      </w:r>
    </w:p>
    <w:p w14:paraId="2F4F47F9"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w:t>
      </w:r>
    </w:p>
    <w:p w14:paraId="0F88F680"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w:t>
      </w:r>
      <w:r w:rsidRPr="00114DAE">
        <w:rPr>
          <w:rFonts w:ascii="Times New Roman" w:hAnsi="Times New Roman"/>
          <w:color w:val="000000"/>
          <w:sz w:val="24"/>
          <w:szCs w:val="24"/>
          <w:shd w:val="clear" w:color="auto" w:fill="FFFFFF"/>
        </w:rPr>
        <w:t xml:space="preserve"> Η επωνυμία της Ανώνυμης Εταιρείας σχηματίζεται είτε από το όνομα ενός ή περισσοτέρων ιδρυτών ή μετόχων είτε από το αντικείμενο της δραστηριότητας που ασκεί είτε από άλλες λεκτικές ενδείξεις. Η επωνυμία μπορεί να είναι και φανταστική ή να περιλαμβάνει ηλεκτρονική διεύθυνση ή άλλη ένδειξη, άμεσα και διαρκώς σχετιζόμενη με την εταιρεία. Σε περίπτωση που η δραστηριότητα της εταιρείας εκτείνεται σε περισσότερα αντικείμενα, η επωνυμία μπορεί να λαμβάνεται από τα κυριότερα από αυτά. Η τυχόν διεύρυνση του σκοπού της εταιρείας δεν υποχρεώνει την εταιρεία σε μεταβολή της επωνυμίας της.</w:t>
      </w:r>
    </w:p>
    <w:p w14:paraId="14653437"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2. </w:t>
      </w:r>
      <w:r w:rsidRPr="00114DAE">
        <w:rPr>
          <w:rFonts w:ascii="Times New Roman" w:hAnsi="Times New Roman"/>
          <w:color w:val="000000"/>
          <w:sz w:val="24"/>
          <w:szCs w:val="24"/>
          <w:shd w:val="clear" w:color="auto" w:fill="FFFFFF"/>
        </w:rPr>
        <w:t>Στην επωνυμία της Ανώνυμης Εταιρείας πρέπει να περιέχονται σε κάθε περίπτωση ολογράφως οι λέξεις «Ανώνυμη Εταιρεία» ή το ακρωνύμιο «Α.Ε.».</w:t>
      </w:r>
    </w:p>
    <w:p w14:paraId="0990DFCD"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3. Για τις διεθνείς συναλλαγές το λεκτικό αποδίδεται αυτόματα με λατινικούς χαρακτήρες και ο νομικός τύπος αποδίδεται με τις λέξεις «</w:t>
      </w:r>
      <w:r w:rsidRPr="004A4AA5">
        <w:rPr>
          <w:rFonts w:ascii="Times New Roman" w:hAnsi="Times New Roman"/>
          <w:color w:val="000000"/>
          <w:sz w:val="24"/>
          <w:szCs w:val="24"/>
          <w:shd w:val="clear" w:color="auto" w:fill="FFFFFF"/>
        </w:rPr>
        <w:t>Soci</w:t>
      </w:r>
      <w:r w:rsidRPr="00114DAE">
        <w:rPr>
          <w:rFonts w:ascii="Times New Roman" w:hAnsi="Times New Roman"/>
          <w:color w:val="000000"/>
          <w:sz w:val="24"/>
          <w:szCs w:val="24"/>
          <w:shd w:val="clear" w:color="auto" w:fill="FFFFFF"/>
        </w:rPr>
        <w:t>é</w:t>
      </w:r>
      <w:r w:rsidRPr="004A4AA5">
        <w:rPr>
          <w:rFonts w:ascii="Times New Roman" w:hAnsi="Times New Roman"/>
          <w:color w:val="000000"/>
          <w:sz w:val="24"/>
          <w:szCs w:val="24"/>
          <w:shd w:val="clear" w:color="auto" w:fill="FFFFFF"/>
        </w:rPr>
        <w:t>t</w:t>
      </w:r>
      <w:r w:rsidRPr="00114DAE">
        <w:rPr>
          <w:rFonts w:ascii="Times New Roman" w:hAnsi="Times New Roman"/>
          <w:color w:val="000000"/>
          <w:sz w:val="24"/>
          <w:szCs w:val="24"/>
          <w:shd w:val="clear" w:color="auto" w:fill="FFFFFF"/>
        </w:rPr>
        <w:t xml:space="preserve">é </w:t>
      </w:r>
      <w:r w:rsidRPr="004A4AA5">
        <w:rPr>
          <w:rFonts w:ascii="Times New Roman" w:hAnsi="Times New Roman"/>
          <w:color w:val="000000"/>
          <w:sz w:val="24"/>
          <w:szCs w:val="24"/>
          <w:shd w:val="clear" w:color="auto" w:fill="FFFFFF"/>
        </w:rPr>
        <w:t>Anonyme</w:t>
      </w:r>
      <w:r w:rsidRPr="00114DAE">
        <w:rPr>
          <w:rFonts w:ascii="Times New Roman" w:hAnsi="Times New Roman"/>
          <w:color w:val="000000"/>
          <w:sz w:val="24"/>
          <w:szCs w:val="24"/>
          <w:shd w:val="clear" w:color="auto" w:fill="FFFFFF"/>
        </w:rPr>
        <w:t>» ή το ακρωνύμιο «</w:t>
      </w:r>
      <w:r w:rsidRPr="004A4AA5">
        <w:rPr>
          <w:rFonts w:ascii="Times New Roman" w:hAnsi="Times New Roman"/>
          <w:color w:val="000000"/>
          <w:sz w:val="24"/>
          <w:szCs w:val="24"/>
          <w:shd w:val="clear" w:color="auto" w:fill="FFFFFF"/>
        </w:rPr>
        <w:t>S</w:t>
      </w:r>
      <w:r w:rsidRPr="00114DAE">
        <w:rPr>
          <w:rFonts w:ascii="Times New Roman" w:hAnsi="Times New Roman"/>
          <w:color w:val="000000"/>
          <w:sz w:val="24"/>
          <w:szCs w:val="24"/>
          <w:shd w:val="clear" w:color="auto" w:fill="FFFFFF"/>
        </w:rPr>
        <w:t>.</w:t>
      </w:r>
      <w:r w:rsidRPr="004A4AA5">
        <w:rPr>
          <w:rFonts w:ascii="Times New Roman" w:hAnsi="Times New Roman"/>
          <w:color w:val="000000"/>
          <w:sz w:val="24"/>
          <w:szCs w:val="24"/>
          <w:shd w:val="clear" w:color="auto" w:fill="FFFFFF"/>
        </w:rPr>
        <w:t>A</w:t>
      </w:r>
      <w:r w:rsidRPr="00114DAE">
        <w:rPr>
          <w:rFonts w:ascii="Times New Roman" w:hAnsi="Times New Roman"/>
          <w:color w:val="000000"/>
          <w:sz w:val="24"/>
          <w:szCs w:val="24"/>
          <w:shd w:val="clear" w:color="auto" w:fill="FFFFFF"/>
        </w:rPr>
        <w:t>.».</w:t>
      </w:r>
    </w:p>
    <w:p w14:paraId="15E66955"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4. Αν η Ανώνυμη Εταιρεία είναι μονοπρόσωπη, στην επωνυμία πρέπει να περιέχεται η ένδειξη «Μονοπρόσωπη Ανώνυμη Εταιρεία» ή «Μονοπρόσωπη Α.Ε.». Για τις διεθνείς συναλλαγές, οι παραπάνω λέξεις αποδίδονται με τις λέξεις «</w:t>
      </w:r>
      <w:r w:rsidRPr="004A4AA5">
        <w:rPr>
          <w:rFonts w:ascii="Times New Roman" w:hAnsi="Times New Roman"/>
          <w:color w:val="000000"/>
          <w:sz w:val="24"/>
          <w:szCs w:val="24"/>
          <w:shd w:val="clear" w:color="auto" w:fill="FFFFFF"/>
        </w:rPr>
        <w:t>Single</w:t>
      </w:r>
      <w:r w:rsidRPr="00114DAE">
        <w:rPr>
          <w:rFonts w:ascii="Times New Roman" w:hAnsi="Times New Roman"/>
          <w:color w:val="000000"/>
          <w:sz w:val="24"/>
          <w:szCs w:val="24"/>
          <w:shd w:val="clear" w:color="auto" w:fill="FFFFFF"/>
        </w:rPr>
        <w:t xml:space="preserve"> </w:t>
      </w:r>
      <w:r w:rsidRPr="004A4AA5">
        <w:rPr>
          <w:rFonts w:ascii="Times New Roman" w:hAnsi="Times New Roman"/>
          <w:color w:val="000000"/>
          <w:sz w:val="24"/>
          <w:szCs w:val="24"/>
          <w:shd w:val="clear" w:color="auto" w:fill="FFFFFF"/>
        </w:rPr>
        <w:t>Member</w:t>
      </w:r>
      <w:r w:rsidRPr="00114DAE">
        <w:rPr>
          <w:rFonts w:ascii="Times New Roman" w:hAnsi="Times New Roman"/>
          <w:color w:val="000000"/>
          <w:sz w:val="24"/>
          <w:szCs w:val="24"/>
          <w:shd w:val="clear" w:color="auto" w:fill="FFFFFF"/>
        </w:rPr>
        <w:t xml:space="preserve"> </w:t>
      </w:r>
      <w:r w:rsidRPr="004A4AA5">
        <w:rPr>
          <w:rFonts w:ascii="Times New Roman" w:hAnsi="Times New Roman"/>
          <w:color w:val="000000"/>
          <w:sz w:val="24"/>
          <w:szCs w:val="24"/>
          <w:shd w:val="clear" w:color="auto" w:fill="FFFFFF"/>
        </w:rPr>
        <w:t>Soci</w:t>
      </w:r>
      <w:r w:rsidRPr="00114DAE">
        <w:rPr>
          <w:rFonts w:ascii="Times New Roman" w:hAnsi="Times New Roman"/>
          <w:color w:val="000000"/>
          <w:sz w:val="24"/>
          <w:szCs w:val="24"/>
          <w:shd w:val="clear" w:color="auto" w:fill="FFFFFF"/>
        </w:rPr>
        <w:t>é</w:t>
      </w:r>
      <w:r w:rsidRPr="004A4AA5">
        <w:rPr>
          <w:rFonts w:ascii="Times New Roman" w:hAnsi="Times New Roman"/>
          <w:color w:val="000000"/>
          <w:sz w:val="24"/>
          <w:szCs w:val="24"/>
          <w:shd w:val="clear" w:color="auto" w:fill="FFFFFF"/>
        </w:rPr>
        <w:t>t</w:t>
      </w:r>
      <w:r w:rsidRPr="00114DAE">
        <w:rPr>
          <w:rFonts w:ascii="Times New Roman" w:hAnsi="Times New Roman"/>
          <w:color w:val="000000"/>
          <w:sz w:val="24"/>
          <w:szCs w:val="24"/>
          <w:shd w:val="clear" w:color="auto" w:fill="FFFFFF"/>
        </w:rPr>
        <w:t xml:space="preserve">é </w:t>
      </w:r>
      <w:r w:rsidRPr="004A4AA5">
        <w:rPr>
          <w:rFonts w:ascii="Times New Roman" w:hAnsi="Times New Roman"/>
          <w:color w:val="000000"/>
          <w:sz w:val="24"/>
          <w:szCs w:val="24"/>
          <w:shd w:val="clear" w:color="auto" w:fill="FFFFFF"/>
        </w:rPr>
        <w:t>Anonyme</w:t>
      </w:r>
      <w:r w:rsidRPr="00114DAE">
        <w:rPr>
          <w:rFonts w:ascii="Times New Roman" w:hAnsi="Times New Roman"/>
          <w:color w:val="000000"/>
          <w:sz w:val="24"/>
          <w:szCs w:val="24"/>
          <w:shd w:val="clear" w:color="auto" w:fill="FFFFFF"/>
        </w:rPr>
        <w:t>» ή «</w:t>
      </w:r>
      <w:r w:rsidRPr="004A4AA5">
        <w:rPr>
          <w:rFonts w:ascii="Times New Roman" w:hAnsi="Times New Roman"/>
          <w:color w:val="000000"/>
          <w:sz w:val="24"/>
          <w:szCs w:val="24"/>
          <w:shd w:val="clear" w:color="auto" w:fill="FFFFFF"/>
        </w:rPr>
        <w:t>Single</w:t>
      </w:r>
      <w:r w:rsidRPr="00114DAE">
        <w:rPr>
          <w:rFonts w:ascii="Times New Roman" w:hAnsi="Times New Roman"/>
          <w:color w:val="000000"/>
          <w:sz w:val="24"/>
          <w:szCs w:val="24"/>
          <w:shd w:val="clear" w:color="auto" w:fill="FFFFFF"/>
        </w:rPr>
        <w:t xml:space="preserve"> </w:t>
      </w:r>
      <w:r w:rsidRPr="004A4AA5">
        <w:rPr>
          <w:rFonts w:ascii="Times New Roman" w:hAnsi="Times New Roman"/>
          <w:color w:val="000000"/>
          <w:sz w:val="24"/>
          <w:szCs w:val="24"/>
          <w:shd w:val="clear" w:color="auto" w:fill="FFFFFF"/>
        </w:rPr>
        <w:t>Member</w:t>
      </w:r>
      <w:r w:rsidRPr="00114DAE">
        <w:rPr>
          <w:rFonts w:ascii="Times New Roman" w:hAnsi="Times New Roman"/>
          <w:color w:val="000000"/>
          <w:sz w:val="24"/>
          <w:szCs w:val="24"/>
          <w:shd w:val="clear" w:color="auto" w:fill="FFFFFF"/>
        </w:rPr>
        <w:t xml:space="preserve"> </w:t>
      </w:r>
      <w:r w:rsidRPr="004A4AA5">
        <w:rPr>
          <w:rFonts w:ascii="Times New Roman" w:hAnsi="Times New Roman"/>
          <w:color w:val="000000"/>
          <w:sz w:val="24"/>
          <w:szCs w:val="24"/>
          <w:shd w:val="clear" w:color="auto" w:fill="FFFFFF"/>
        </w:rPr>
        <w:t>S</w:t>
      </w:r>
      <w:r w:rsidRPr="00114DAE">
        <w:rPr>
          <w:rFonts w:ascii="Times New Roman" w:hAnsi="Times New Roman"/>
          <w:color w:val="000000"/>
          <w:sz w:val="24"/>
          <w:szCs w:val="24"/>
          <w:shd w:val="clear" w:color="auto" w:fill="FFFFFF"/>
        </w:rPr>
        <w:t>.Α.». Η ένδειξη αυτή προστίθεται ή αφαιρείται με καταχώριση στο Γ.Ε.ΜΗ., με μέριμνα του διοικητικού συμβουλίου, χωρίς τροποποίηση του καταστατικού.</w:t>
      </w:r>
    </w:p>
    <w:p w14:paraId="43639BA6"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5. Η προσθήκη του διακριτικού τίτλου είναι προαιρετική.</w:t>
      </w:r>
    </w:p>
    <w:p w14:paraId="5F570ADE"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6</w:t>
      </w:r>
      <w:r w:rsidRPr="00114DAE">
        <w:rPr>
          <w:rFonts w:ascii="Times New Roman" w:hAnsi="Times New Roman"/>
          <w:color w:val="000000"/>
          <w:sz w:val="24"/>
          <w:szCs w:val="24"/>
        </w:rPr>
        <w:t xml:space="preserve">. </w:t>
      </w:r>
      <w:r w:rsidRPr="00114DAE">
        <w:rPr>
          <w:rFonts w:ascii="Times New Roman" w:hAnsi="Times New Roman"/>
          <w:color w:val="333333"/>
          <w:sz w:val="24"/>
          <w:szCs w:val="24"/>
        </w:rPr>
        <w:t xml:space="preserve">Η επιλογή και δέσμευση επωνυμίας και διακριτικού τίτλου γίνεται </w:t>
      </w:r>
      <w:r w:rsidRPr="00114DAE">
        <w:rPr>
          <w:rFonts w:ascii="Times New Roman" w:hAnsi="Times New Roman"/>
          <w:color w:val="000000"/>
          <w:sz w:val="24"/>
          <w:szCs w:val="24"/>
        </w:rPr>
        <w:t>σύμφωνα με τα άρθρα 53-55 του ν. 4919/2022.</w:t>
      </w:r>
    </w:p>
    <w:p w14:paraId="2948BF24"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2</w:t>
      </w:r>
    </w:p>
    <w:p w14:paraId="66D98F68"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Έδρα ορίζεται ο δήμος που εγκαθίσταται η εταιρεία. Συνιστάται η αποφυγή αναφοράς της διεύθυνσης, καθώς σε περίπτωση αλλαγής της θα πρέπει να ακολουθήσει τροποποίηση καταστατικού.</w:t>
      </w:r>
    </w:p>
    <w:p w14:paraId="435F85FD"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3</w:t>
      </w:r>
    </w:p>
    <w:p w14:paraId="42A40264"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lastRenderedPageBreak/>
        <w:t>1. Στο σκοπό περιλαμβάνονται το/τα αντικείμενα δραστηριότητας της Α.Ε.</w:t>
      </w:r>
    </w:p>
    <w:p w14:paraId="28FC9B1C" w14:textId="77777777" w:rsidR="00826D45" w:rsidRPr="00114DAE" w:rsidRDefault="00826D45" w:rsidP="00826D45">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2. Ειδικά στη σύσταση εταιρείας μέσω ηλεκτρονικής Υπηρεσίας Μιας Στάσης (</w:t>
      </w:r>
      <w:r w:rsidRPr="004A4AA5">
        <w:rPr>
          <w:rFonts w:ascii="Times New Roman" w:hAnsi="Times New Roman"/>
          <w:color w:val="000000"/>
          <w:sz w:val="24"/>
          <w:szCs w:val="24"/>
        </w:rPr>
        <w:t>e</w:t>
      </w:r>
      <w:r w:rsidRPr="00114DAE">
        <w:rPr>
          <w:rFonts w:ascii="Times New Roman" w:hAnsi="Times New Roman"/>
          <w:color w:val="000000"/>
          <w:sz w:val="24"/>
          <w:szCs w:val="24"/>
        </w:rPr>
        <w:t xml:space="preserve">-ΥΜΣ), </w:t>
      </w:r>
      <w:r w:rsidRPr="00114DAE">
        <w:rPr>
          <w:rFonts w:ascii="Times New Roman" w:hAnsi="Times New Roman"/>
          <w:color w:val="333333"/>
          <w:sz w:val="24"/>
          <w:szCs w:val="24"/>
        </w:rPr>
        <w:t>η επιλογή του/</w:t>
      </w:r>
      <w:r w:rsidRPr="00114DAE">
        <w:rPr>
          <w:rFonts w:ascii="Times New Roman" w:hAnsi="Times New Roman"/>
          <w:color w:val="000000"/>
          <w:sz w:val="24"/>
          <w:szCs w:val="24"/>
        </w:rPr>
        <w:t xml:space="preserve">των αντικειμένου/ων γίνεται </w:t>
      </w:r>
      <w:r w:rsidRPr="00114DAE">
        <w:rPr>
          <w:rFonts w:ascii="Times New Roman" w:hAnsi="Times New Roman"/>
          <w:color w:val="333333"/>
          <w:sz w:val="24"/>
          <w:szCs w:val="24"/>
        </w:rPr>
        <w:t>αποκλειστικά μέσω της επιλογής ΚΑΔ, η πρόσβαση στους οποίους μπορεί να γίνει μέσω του υπερσυνδέσμου</w:t>
      </w:r>
      <w:hyperlink r:id="rId5" w:history="1">
        <w:r w:rsidRPr="00114DAE">
          <w:rPr>
            <w:rFonts w:ascii="Times New Roman" w:hAnsi="Times New Roman"/>
            <w:color w:val="333333"/>
            <w:sz w:val="24"/>
            <w:szCs w:val="24"/>
          </w:rPr>
          <w:t xml:space="preserve"> </w:t>
        </w:r>
        <w:r w:rsidRPr="004A4AA5">
          <w:rPr>
            <w:rFonts w:ascii="Times New Roman" w:hAnsi="Times New Roman"/>
            <w:color w:val="0000FF"/>
            <w:sz w:val="24"/>
            <w:szCs w:val="24"/>
            <w:u w:val="single"/>
          </w:rPr>
          <w:t>https</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www</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aade</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gr</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epiheiriseis</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forologikes</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ypiresies</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mitroo</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allagi</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antistoihisi</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kad</w:t>
        </w:r>
      </w:hyperlink>
      <w:r w:rsidRPr="00114DAE">
        <w:rPr>
          <w:rFonts w:ascii="Times New Roman" w:hAnsi="Times New Roman"/>
          <w:color w:val="000000"/>
          <w:sz w:val="24"/>
          <w:szCs w:val="24"/>
        </w:rPr>
        <w:t>.</w:t>
      </w:r>
    </w:p>
    <w:p w14:paraId="7DD74068"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Στην Α.Ε. απαγορεύεται η άσκηση δραστηριότητας για την οποία από τον νόμο έχει οριστεί αποκλειστικός εταιρικός τύπος.</w:t>
      </w:r>
    </w:p>
    <w:p w14:paraId="45CEE1AC"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4</w:t>
      </w:r>
    </w:p>
    <w:p w14:paraId="2CB4621F"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Η διάρκεια της ανώνυμης εταιρείας είναι ορισμένου ή αορίστου χρόνου</w:t>
      </w:r>
      <w:r w:rsidRPr="00114DAE">
        <w:rPr>
          <w:rFonts w:ascii="Times New Roman" w:hAnsi="Times New Roman"/>
          <w:color w:val="000000"/>
          <w:sz w:val="24"/>
          <w:szCs w:val="24"/>
        </w:rPr>
        <w:t xml:space="preserve"> και θα πρέπει να ορίζεται ρητά στο καταστατικό. </w:t>
      </w:r>
      <w:r w:rsidRPr="00114DAE">
        <w:rPr>
          <w:rFonts w:ascii="Times New Roman" w:hAnsi="Times New Roman"/>
          <w:color w:val="000000"/>
          <w:sz w:val="24"/>
          <w:szCs w:val="24"/>
          <w:shd w:val="clear" w:color="auto" w:fill="FFFFFF"/>
        </w:rPr>
        <w:t>Η διάρκεια ορισμένου χρόνου ορίζεται αποκλειστικά σε έτη (πχ. 50 έτη).</w:t>
      </w:r>
    </w:p>
    <w:p w14:paraId="1F25028D"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5</w:t>
      </w:r>
    </w:p>
    <w:p w14:paraId="69DF930B"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Το ελάχιστο Μετοχικό Κεφάλαιο ανέρχεται σε 25.000 ευρώ και είναι ολοσχερώς καταβεβλημένο κατά τη σύσταση της ανωνύμου εταιρείας ενώ η ονομαστική αξία κάθε μετοχής δεν μπορεί να οριστεί κατωτέρα των τεσσάρων λεπτών του ευρώ (0,04) ούτε ανωτέρα των εκατό (100) ευρώ.</w:t>
      </w:r>
    </w:p>
    <w:p w14:paraId="4118F333"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Το κεφάλαιο της Ανώνυμης Εταιρείας διαιρείται σε ονομαστικές μετοχές. Κατά το συστατικό στάδιο η εταιρεία μπορεί να έχει τους κάτωθι τίτλους:</w:t>
      </w:r>
    </w:p>
    <w:p w14:paraId="7536BC13"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α) Κοινές ονομαστικές μετοχές,</w:t>
      </w:r>
    </w:p>
    <w:p w14:paraId="4FDA08DB"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β) Προνομιούχες ονομαστικές μετοχές με δικαίωμα ψήφου και</w:t>
      </w:r>
    </w:p>
    <w:p w14:paraId="7A929F62"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γ) Προνομιούχες ονομαστικές μετοχές χωρίς δικαίωμα ψήφου.</w:t>
      </w:r>
    </w:p>
    <w:p w14:paraId="65F96D08" w14:textId="77777777" w:rsidR="00826D45" w:rsidRDefault="00826D45" w:rsidP="00826D45">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Εφόσον υπάρχουν εισφορές σε είδος πρέπει να πραγματοποιηθεί εκτίμηση του άρθρου 17 του ν. 4548/2018, η οποία δημοσιεύεται στο Γ.Ε.ΜΗ. αμέσως μετά την ολοκλήρωση της σύστασης της εταιρείας.</w:t>
      </w:r>
    </w:p>
    <w:p w14:paraId="2CD8C49E" w14:textId="77777777" w:rsidR="00826D45" w:rsidRDefault="00826D45" w:rsidP="00826D45">
      <w:pPr>
        <w:spacing w:before="240" w:after="240"/>
        <w:ind w:left="-2" w:hanging="2"/>
        <w:jc w:val="both"/>
        <w:rPr>
          <w:rFonts w:ascii="Times New Roman" w:hAnsi="Times New Roman"/>
          <w:color w:val="000000"/>
          <w:sz w:val="24"/>
          <w:szCs w:val="24"/>
        </w:rPr>
      </w:pPr>
    </w:p>
    <w:p w14:paraId="12FBACC8" w14:textId="77777777" w:rsidR="00826D45" w:rsidRPr="00114DAE" w:rsidRDefault="00826D45" w:rsidP="00826D45">
      <w:pPr>
        <w:spacing w:before="240" w:after="240"/>
        <w:ind w:left="-2" w:hanging="2"/>
        <w:jc w:val="both"/>
        <w:rPr>
          <w:rFonts w:ascii="Times New Roman" w:hAnsi="Times New Roman"/>
          <w:sz w:val="24"/>
          <w:szCs w:val="24"/>
        </w:rPr>
      </w:pPr>
    </w:p>
    <w:p w14:paraId="5C201DCA"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6</w:t>
      </w:r>
    </w:p>
    <w:p w14:paraId="5723C3DF"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Η Γενική Συνέλευση των μετόχων είναι το ανώτατο όργανο της εταιρείας και δικαιούται να αποφασίζει για κάθε εταιρική υπόθεση, σύμφωνα με τον ν. 4548/2018. Οι αποφάσεις της δεσμεύουν και τους απόντες ή διαφωνούντες μετόχους.</w:t>
      </w:r>
    </w:p>
    <w:p w14:paraId="121E14A9"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7</w:t>
      </w:r>
    </w:p>
    <w:p w14:paraId="270B5849"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 xml:space="preserve">1. Την εταιρεία διοικεί το διοικητικό συμβούλιο. Η διοίκηση της εταιρείας περιλαμβάνει τη διαχείριση και τη δικαστική και εξώδικη εκπροσώπησή της. Με την </w:t>
      </w:r>
      <w:r w:rsidRPr="00114DAE">
        <w:rPr>
          <w:rFonts w:ascii="Times New Roman" w:hAnsi="Times New Roman"/>
          <w:color w:val="000000"/>
          <w:sz w:val="24"/>
          <w:szCs w:val="24"/>
          <w:shd w:val="clear" w:color="auto" w:fill="FFFFFF"/>
        </w:rPr>
        <w:lastRenderedPageBreak/>
        <w:t>επιφύλαξη του άρθρου 87 του ν. 4548/2018, το διοικητικό συμβούλιο ενεργεί συλλογικά.</w:t>
      </w:r>
    </w:p>
    <w:p w14:paraId="7946A788"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2. Τα μέλη του διοικητικού συμβουλίου εκλέγονται ή ορίζονται, σύμφωνα με τα άρθρα 78 έως 80 του ν. 4548/2018. Οι σύμβουλοι, μέτοχοι ή μη μέτοχοι, είναι πάντοτε επανεκλέξιμοι και ελεύθερα ανακλητοί.</w:t>
      </w:r>
    </w:p>
    <w:p w14:paraId="26960365"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3. Ο αριθμός των μελών του διοικητικού συμβουλίου ορίζεται από το καταστατικό ή από τη γενική συνέλευση, εντός των ορίων που προβλέπονται στο καταστατικό. Με την επιφύλαξη του άρθρου 115 του ν. 4548/2018, το διοικητικό συμβούλιο αποτελείται τουλάχιστον από τρία (3) μέλη και όχι περισσότερα των δεκαπέντε (15). Όταν το καταστατικό προβλέπει ελάχιστο και μέγιστο αριθμό μελών του διοικητικού συμβουλίου, τον ακριβή αριθμό των μελών προσδιορίζει η γενική συνέλευση.</w:t>
      </w:r>
    </w:p>
    <w:p w14:paraId="640CFE40"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4. Το καταστατικό μπορεί να προβλέπει ότι μέλος του διοικητικού συμβουλίου είναι και νομικό πρόσωπο. Στην περίπτωση αυτή το νομικό πρόσωπο υποχρεούται να ορίσει ένα φυσικό πρόσωπο για την άσκηση των εξουσιών του νομικού προσώπου ως μέλους του διοικητικού συμβουλίου.</w:t>
      </w:r>
    </w:p>
    <w:p w14:paraId="6182BECE"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5. Η θητεία των μελών του Δ.Σ. ορίζεται από το καταστατικό της εταιρείας, είναι υποχρεωτικά σε έτη και δεν μπορεί να υπερβεί τα 6 έτη, σύμφωνα με το άρθρο 85 του ν. 4548/2018.</w:t>
      </w:r>
    </w:p>
    <w:p w14:paraId="6FDED1B4"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6. Τα καταστατικό μπορεί να προβλέπει κατά την ίδρυση της ανώνυμης εταιρείας το διορισμό προέδρου, αντιπροέδρου, διευθύνοντος συμβούλου ή πρόσωπα με άλλη ιδιότητα και αρμοδιότητες για το πρώτο διοικητικό συμβούλιο.</w:t>
      </w:r>
    </w:p>
    <w:p w14:paraId="521FE3AC"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7. Οι μικρές και πολύ μικρές οντότητες (με μετοχικό κεφάλαιο έως 500.000 ευρώ), αντί διοικητικού συμβουλίου, δύνανται </w:t>
      </w:r>
      <w:r w:rsidRPr="00114DAE">
        <w:rPr>
          <w:rFonts w:ascii="Times New Roman" w:hAnsi="Times New Roman"/>
          <w:color w:val="000000"/>
          <w:sz w:val="24"/>
          <w:szCs w:val="24"/>
          <w:shd w:val="clear" w:color="auto" w:fill="FFFFFF"/>
        </w:rPr>
        <w:t>να προβλέπουν σ</w:t>
      </w:r>
      <w:r w:rsidRPr="00114DAE">
        <w:rPr>
          <w:rFonts w:ascii="Times New Roman" w:hAnsi="Times New Roman"/>
          <w:color w:val="000000"/>
          <w:sz w:val="24"/>
          <w:szCs w:val="24"/>
        </w:rPr>
        <w:t xml:space="preserve">το καταστατικό </w:t>
      </w:r>
      <w:r w:rsidRPr="00114DAE">
        <w:rPr>
          <w:rFonts w:ascii="Times New Roman" w:hAnsi="Times New Roman"/>
          <w:color w:val="000000"/>
          <w:sz w:val="24"/>
          <w:szCs w:val="24"/>
          <w:shd w:val="clear" w:color="auto" w:fill="FFFFFF"/>
        </w:rPr>
        <w:t>το διορισμό μονομελούς διοικητικού οργάνου (σύμβουλος-διαχειριστής) σύμφωνα με το άρθρο 115 του ν. 4548/2018, εκλεγόμενου από τη γενική συνέλευση. Ο σύμβουλος-διαχειριστής είναι πάντοτε φυσικό πρόσωπο.</w:t>
      </w:r>
    </w:p>
    <w:p w14:paraId="2C6E0BF0" w14:textId="77777777" w:rsidR="00826D45" w:rsidRDefault="00826D45" w:rsidP="00826D45">
      <w:pPr>
        <w:spacing w:before="240" w:after="240"/>
        <w:ind w:left="-2" w:hanging="2"/>
        <w:jc w:val="both"/>
        <w:rPr>
          <w:rFonts w:ascii="Times New Roman" w:hAnsi="Times New Roman"/>
          <w:color w:val="000000"/>
          <w:sz w:val="24"/>
          <w:szCs w:val="24"/>
          <w:shd w:val="clear" w:color="auto" w:fill="FFFFFF"/>
        </w:rPr>
      </w:pPr>
      <w:r w:rsidRPr="00114DAE">
        <w:rPr>
          <w:rFonts w:ascii="Times New Roman" w:hAnsi="Times New Roman"/>
          <w:color w:val="000000"/>
          <w:sz w:val="24"/>
          <w:szCs w:val="24"/>
          <w:shd w:val="clear" w:color="auto" w:fill="FFFFFF"/>
        </w:rPr>
        <w:t>8. Ο διορισμός, οι προϋποθέσεις εκλογιμότητας, η θητεία, οι αρμοδιότητες, τα καθήκοντα, οι εξουσίες, ο διορισμός αναπληρωματικού συμβούλου-διαχειριστή, η αστική και ποινική ευθύνη και η αμοιβή του συμβούλου διαχειριστή και τα συναφή θέματα διέπονται από τους κανόνες που ισχύουν για το διοικητικό συμβούλιο, στο βαθμό που είναι συμβατές με το χαρακτήρα του συμβούλου-διαχειριστή, ως μονομελούς οργάνου.</w:t>
      </w:r>
    </w:p>
    <w:p w14:paraId="14CCB07C" w14:textId="77777777" w:rsidR="00826D45" w:rsidRDefault="00826D45" w:rsidP="00826D45">
      <w:pPr>
        <w:spacing w:before="240" w:after="240"/>
        <w:ind w:left="-2" w:hanging="2"/>
        <w:jc w:val="both"/>
        <w:rPr>
          <w:rFonts w:ascii="Times New Roman" w:hAnsi="Times New Roman"/>
          <w:color w:val="000000"/>
          <w:sz w:val="24"/>
          <w:szCs w:val="24"/>
          <w:shd w:val="clear" w:color="auto" w:fill="FFFFFF"/>
        </w:rPr>
      </w:pPr>
    </w:p>
    <w:p w14:paraId="0B9B44AA" w14:textId="77777777" w:rsidR="00826D45" w:rsidRPr="00114DAE" w:rsidRDefault="00826D45" w:rsidP="00826D45">
      <w:pPr>
        <w:spacing w:before="240" w:after="240"/>
        <w:ind w:left="-2" w:hanging="2"/>
        <w:jc w:val="both"/>
        <w:rPr>
          <w:rFonts w:ascii="Times New Roman" w:hAnsi="Times New Roman"/>
          <w:sz w:val="24"/>
          <w:szCs w:val="24"/>
        </w:rPr>
      </w:pPr>
    </w:p>
    <w:p w14:paraId="5EA5E966"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b/>
          <w:bCs/>
          <w:color w:val="333333"/>
          <w:sz w:val="24"/>
          <w:szCs w:val="24"/>
        </w:rPr>
        <w:t>Άρθρο 8</w:t>
      </w:r>
    </w:p>
    <w:p w14:paraId="1DF7DE60" w14:textId="77777777" w:rsidR="00826D45" w:rsidRPr="00114DAE" w:rsidRDefault="00826D45" w:rsidP="00826D45">
      <w:pPr>
        <w:ind w:left="-2" w:hanging="2"/>
        <w:jc w:val="both"/>
        <w:rPr>
          <w:rFonts w:ascii="Times New Roman" w:hAnsi="Times New Roman"/>
          <w:sz w:val="24"/>
          <w:szCs w:val="24"/>
        </w:rPr>
      </w:pPr>
      <w:r w:rsidRPr="00114DAE">
        <w:rPr>
          <w:rFonts w:ascii="Times New Roman" w:hAnsi="Times New Roman"/>
          <w:color w:val="000000"/>
          <w:sz w:val="24"/>
          <w:szCs w:val="24"/>
        </w:rPr>
        <w:t>Η εταιρική χρήση είναι δωδεκάμηνης διάρκειας. Κατ’ εξαίρεση η πρώτη εταιρική χρήση αρχίζει από την καταχώριση της πράξης σύστασης της Εταιρείας στο Γενικό Εμπορικό Μητρώο (Γ.Ε.ΜΗ.) και λήγει την 31/12/ΕΕΕΕ ή 30/06/ΕΕΕΕ.</w:t>
      </w:r>
    </w:p>
    <w:p w14:paraId="491AC711" w14:textId="77777777" w:rsidR="00826D45" w:rsidRPr="00114DAE" w:rsidRDefault="00826D45" w:rsidP="00826D45">
      <w:pPr>
        <w:spacing w:before="240" w:after="240"/>
        <w:ind w:left="-2" w:hanging="2"/>
        <w:jc w:val="both"/>
        <w:rPr>
          <w:rFonts w:ascii="Times New Roman" w:hAnsi="Times New Roman"/>
          <w:sz w:val="24"/>
          <w:szCs w:val="24"/>
        </w:rPr>
      </w:pPr>
    </w:p>
    <w:p w14:paraId="2353A7E0" w14:textId="77777777" w:rsidR="00826D45" w:rsidRPr="00114DAE" w:rsidRDefault="00826D45" w:rsidP="00826D45">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rPr>
        <w:t>ΙΙ. Πρόσθετο περιεχόμενο</w:t>
      </w:r>
    </w:p>
    <w:p w14:paraId="5B5C07E7"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w:t>
      </w:r>
      <w:r w:rsidRPr="00114DAE">
        <w:rPr>
          <w:rFonts w:ascii="Times New Roman" w:hAnsi="Times New Roman"/>
          <w:color w:val="333333"/>
          <w:sz w:val="24"/>
          <w:szCs w:val="24"/>
        </w:rPr>
        <w:t xml:space="preserve"> Η προσθήκη επιπλέον άρθρων στο πρότυπο καταστατικό, αποσκοπεί στη δημιουργία ενός πληρέστερου &amp; αρτιότερου καταστατικού κατά βούληση των ιδρυτών.</w:t>
      </w:r>
    </w:p>
    <w:p w14:paraId="74A8065A"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2. Για τη συμπλήρωση των άρθρων με πρόσθετο περιεχόμενο, θα πρέπει να ληφθούν υπόψη οι κάτωθι περιορισμοί:</w:t>
      </w:r>
    </w:p>
    <w:p w14:paraId="6D0897F0"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α. το πρόσθετο περιεχόμενο του καταστατικού δεν επιτρέπεται να τροποποιεί ή να αναιρεί τα στοιχεία των άρθρων 1 έως και 8 που περιλαμβάνονται στο υποχρεωτικό περιεχόμενο του καταστατικού. Σε περίπτωση ύπαρξης διατάξεων με αυτά τα χαρακτηριστικά, τότε κατισχύουν οι διατάξεις των άρθρων του υποχρεωτικού περιεχομένου (άρθρα 1 έως και 8).</w:t>
      </w:r>
    </w:p>
    <w:p w14:paraId="7DB9CC18"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β. Το πρόσθετο περιεχόμενο απαγορεύεται να παραβιάζει τις διατάξεις αναγκαστικού δικαίου.</w:t>
      </w:r>
    </w:p>
    <w:p w14:paraId="5BD7A2F0"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3. Διευκρινίζεται ότι το πρόσθετο περιεχόμενο δεν θα πρέπει να αφορά σε επανάληψη διατάξεων που προβλέπονται στον ν. 4548/2018</w:t>
      </w:r>
      <w:r w:rsidRPr="00114DAE">
        <w:rPr>
          <w:rFonts w:ascii="Times New Roman" w:hAnsi="Times New Roman"/>
          <w:color w:val="333333"/>
          <w:sz w:val="24"/>
          <w:szCs w:val="24"/>
          <w:shd w:val="clear" w:color="auto" w:fill="FFFFFF"/>
        </w:rPr>
        <w:t>, αλλά κυρίως σε ζητήματα που ο εν λόγω νόμος αφήνει στη διακριτική ευχέρεια των εταίρων</w:t>
      </w:r>
      <w:r w:rsidRPr="00114DAE">
        <w:rPr>
          <w:rFonts w:ascii="Times New Roman" w:hAnsi="Times New Roman"/>
          <w:color w:val="333333"/>
          <w:sz w:val="24"/>
          <w:szCs w:val="24"/>
        </w:rPr>
        <w:t xml:space="preserve"> να αποφασίσουν οι ίδιοι για τη ρύθμισή τους.</w:t>
      </w:r>
    </w:p>
    <w:p w14:paraId="7A92B284" w14:textId="77777777" w:rsidR="00826D45" w:rsidRPr="00114DAE" w:rsidRDefault="00826D45" w:rsidP="00826D45">
      <w:pPr>
        <w:shd w:val="clear" w:color="auto" w:fill="FFFFFF"/>
        <w:ind w:left="-2" w:hanging="2"/>
        <w:jc w:val="both"/>
        <w:rPr>
          <w:rFonts w:ascii="Times New Roman" w:hAnsi="Times New Roman"/>
          <w:color w:val="000000"/>
          <w:sz w:val="24"/>
          <w:szCs w:val="24"/>
        </w:rPr>
      </w:pPr>
      <w:r w:rsidRPr="00114DAE">
        <w:rPr>
          <w:rFonts w:ascii="Times New Roman" w:hAnsi="Times New Roman"/>
          <w:color w:val="333333"/>
          <w:sz w:val="24"/>
          <w:szCs w:val="24"/>
        </w:rPr>
        <w:t>4. Σε περίπτωση σύστασης της εταιρείας μέσω της ηλεκτρονικής Υπηρεσίας μιας Στάσης (</w:t>
      </w:r>
      <w:r w:rsidRPr="004A4AA5">
        <w:rPr>
          <w:rFonts w:ascii="Times New Roman" w:hAnsi="Times New Roman"/>
          <w:color w:val="333333"/>
          <w:sz w:val="24"/>
          <w:szCs w:val="24"/>
        </w:rPr>
        <w:t>e</w:t>
      </w:r>
      <w:r w:rsidRPr="00114DAE">
        <w:rPr>
          <w:rFonts w:ascii="Times New Roman" w:hAnsi="Times New Roman"/>
          <w:color w:val="333333"/>
          <w:sz w:val="24"/>
          <w:szCs w:val="24"/>
        </w:rPr>
        <w:t xml:space="preserve"> -ΥΜΣ) συνιστάται ιδιαίτερη προσοχή στα ανωτέρω, καθώς εφόσον κατόπιν δειγματοληπτικού ελέγχου από την αρμόδια Υπηρεσία Γ.Ε.ΜΗ., προκύψει παράβαση αυτών επιβάλλονται οι κυρώσεις του άρθρου </w:t>
      </w:r>
      <w:r w:rsidRPr="00114DAE">
        <w:rPr>
          <w:rFonts w:ascii="Times New Roman" w:hAnsi="Times New Roman"/>
          <w:color w:val="000000"/>
          <w:sz w:val="24"/>
          <w:szCs w:val="24"/>
        </w:rPr>
        <w:t>50 του ν. 4919/2022.</w:t>
      </w:r>
    </w:p>
    <w:p w14:paraId="68D77048" w14:textId="77777777" w:rsidR="00826D45" w:rsidRPr="00114DAE" w:rsidRDefault="00826D45" w:rsidP="00826D45">
      <w:pPr>
        <w:shd w:val="clear" w:color="auto" w:fill="FFFFFF"/>
        <w:ind w:left="-2" w:hanging="2"/>
        <w:jc w:val="both"/>
        <w:rPr>
          <w:rFonts w:ascii="Times New Roman" w:hAnsi="Times New Roman"/>
          <w:sz w:val="24"/>
          <w:szCs w:val="24"/>
        </w:rPr>
      </w:pPr>
    </w:p>
    <w:p w14:paraId="2BFB5D96" w14:textId="77777777" w:rsidR="00826D45" w:rsidRPr="00114DAE" w:rsidRDefault="00826D45" w:rsidP="00826D45">
      <w:pPr>
        <w:shd w:val="clear" w:color="auto" w:fill="FFFFFF"/>
        <w:ind w:left="-2" w:hanging="2"/>
        <w:jc w:val="center"/>
        <w:rPr>
          <w:rFonts w:ascii="Times New Roman" w:hAnsi="Times New Roman"/>
          <w:sz w:val="24"/>
          <w:szCs w:val="24"/>
        </w:rPr>
      </w:pPr>
      <w:r w:rsidRPr="00114DAE">
        <w:rPr>
          <w:rFonts w:ascii="Times New Roman" w:hAnsi="Times New Roman"/>
          <w:b/>
          <w:bCs/>
          <w:color w:val="000000"/>
          <w:sz w:val="24"/>
          <w:szCs w:val="24"/>
        </w:rPr>
        <w:t>ΙΙΙ. Ακροτελεύτιο άρθρο</w:t>
      </w:r>
    </w:p>
    <w:p w14:paraId="65421EC1"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w:t>
      </w:r>
    </w:p>
    <w:p w14:paraId="34A2B518" w14:textId="77777777"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i/>
          <w:iCs/>
          <w:color w:val="000000"/>
          <w:sz w:val="24"/>
          <w:szCs w:val="24"/>
        </w:rPr>
        <w:t xml:space="preserve">(στην </w:t>
      </w:r>
      <w:r w:rsidRPr="004A4AA5">
        <w:rPr>
          <w:rFonts w:ascii="Times New Roman" w:hAnsi="Times New Roman"/>
          <w:i/>
          <w:iCs/>
          <w:color w:val="000000"/>
          <w:sz w:val="24"/>
          <w:szCs w:val="24"/>
        </w:rPr>
        <w:t>e</w:t>
      </w:r>
      <w:r w:rsidRPr="00114DAE">
        <w:rPr>
          <w:rFonts w:ascii="Times New Roman" w:hAnsi="Times New Roman"/>
          <w:i/>
          <w:iCs/>
          <w:color w:val="000000"/>
          <w:sz w:val="24"/>
          <w:szCs w:val="24"/>
        </w:rPr>
        <w:t>-ΥΜΣ αριθμείται αυτόματα από το σύστημα|)</w:t>
      </w:r>
    </w:p>
    <w:p w14:paraId="610A3188" w14:textId="77777777" w:rsidR="00826D45" w:rsidRPr="00114DAE" w:rsidRDefault="00826D45" w:rsidP="00826D45">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1. Το καταστατικό υπογράφεται υποχρεωτικά από όλα τα μέλη-ιδρυτές της εταιρείας ή/και τους έχοντες ειδική συμβολαιογραφική πληρεξουσιότητα. </w:t>
      </w:r>
    </w:p>
    <w:p w14:paraId="5F1B2A1C" w14:textId="77777777" w:rsidR="00826D45" w:rsidRPr="00114DAE" w:rsidRDefault="00826D45" w:rsidP="00826D45">
      <w:pPr>
        <w:jc w:val="both"/>
        <w:rPr>
          <w:rFonts w:ascii="Times New Roman" w:hAnsi="Times New Roman"/>
          <w:color w:val="000000"/>
          <w:sz w:val="24"/>
          <w:szCs w:val="24"/>
        </w:rPr>
      </w:pPr>
      <w:r w:rsidRPr="00114DAE">
        <w:rPr>
          <w:rFonts w:ascii="Times New Roman" w:hAnsi="Times New Roman"/>
          <w:color w:val="000000"/>
          <w:sz w:val="24"/>
          <w:szCs w:val="24"/>
        </w:rPr>
        <w:t>2. Στην περίπτωση σύστασης μέσω της ηλεκτρονικής Υπηρεσία Μίας Στάσης (</w:t>
      </w:r>
      <w:r w:rsidRPr="00C57F53">
        <w:rPr>
          <w:rFonts w:ascii="Times New Roman" w:hAnsi="Times New Roman"/>
          <w:color w:val="000000"/>
          <w:sz w:val="24"/>
          <w:szCs w:val="24"/>
        </w:rPr>
        <w:t>e</w:t>
      </w:r>
      <w:r w:rsidRPr="00114DAE">
        <w:rPr>
          <w:rFonts w:ascii="Times New Roman" w:hAnsi="Times New Roman"/>
          <w:color w:val="000000"/>
          <w:sz w:val="24"/>
          <w:szCs w:val="24"/>
        </w:rPr>
        <w:t xml:space="preserve">-ΥΜΣ) το καταστατικό υπογράφεται ηλεκτρονικά. Ως ηλεκτρονική υπογραφή νοείται η αποδοχή της σύστασης από κάθε ιδρυτή χωριστά, η οποία πραγματοποιείται μέσα από την είσοδό του στο σύστημα της </w:t>
      </w:r>
      <w:r w:rsidRPr="00C57F53">
        <w:rPr>
          <w:rFonts w:ascii="Times New Roman" w:hAnsi="Times New Roman"/>
          <w:color w:val="000000"/>
          <w:sz w:val="24"/>
          <w:szCs w:val="24"/>
        </w:rPr>
        <w:t>e</w:t>
      </w:r>
      <w:r w:rsidRPr="00114DAE">
        <w:rPr>
          <w:rFonts w:ascii="Times New Roman" w:hAnsi="Times New Roman"/>
          <w:color w:val="000000"/>
          <w:sz w:val="24"/>
          <w:szCs w:val="24"/>
        </w:rPr>
        <w:t xml:space="preserve">-ΥΜΣ με τους κωδικούς του </w:t>
      </w:r>
      <w:r w:rsidRPr="00C57F53">
        <w:rPr>
          <w:rFonts w:ascii="Times New Roman" w:hAnsi="Times New Roman"/>
          <w:color w:val="000000"/>
          <w:sz w:val="24"/>
          <w:szCs w:val="24"/>
        </w:rPr>
        <w:t>TAXISNET</w:t>
      </w:r>
      <w:r w:rsidRPr="00114DAE">
        <w:rPr>
          <w:rFonts w:ascii="Times New Roman" w:hAnsi="Times New Roman"/>
          <w:color w:val="000000"/>
          <w:sz w:val="24"/>
          <w:szCs w:val="24"/>
        </w:rPr>
        <w:t>.</w:t>
      </w:r>
    </w:p>
    <w:p w14:paraId="302B701B" w14:textId="77777777" w:rsidR="00826D45" w:rsidRPr="00EE5ECB" w:rsidRDefault="00826D45" w:rsidP="00EE5ECB">
      <w:pPr>
        <w:ind w:firstLine="720"/>
      </w:pPr>
    </w:p>
    <w:sectPr w:rsidR="00826D45" w:rsidRPr="00EE5E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113D49"/>
    <w:multiLevelType w:val="hybridMultilevel"/>
    <w:tmpl w:val="126C31BA"/>
    <w:lvl w:ilvl="0" w:tplc="FFFFFFFF">
      <w:start w:val="1"/>
      <w:numFmt w:val="decimal"/>
      <w:lvlText w:val="%1."/>
      <w:lvlJc w:val="left"/>
      <w:pPr>
        <w:ind w:left="358" w:hanging="360"/>
      </w:p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num w:numId="1" w16cid:durableId="610163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ECB"/>
    <w:rsid w:val="0020007B"/>
    <w:rsid w:val="007C6EEF"/>
    <w:rsid w:val="00826D45"/>
    <w:rsid w:val="009755B9"/>
    <w:rsid w:val="00EE5E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05C64"/>
  <w15:chartTrackingRefBased/>
  <w15:docId w15:val="{85641706-B5A7-4D50-88BC-C8640BCE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rsid w:val="00826D4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ade.gr/epiheiriseis/forologikes-ypiresies/mitroo/allagi-antistoihisi-kad"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2627</Words>
  <Characters>14188</Characters>
  <Application>Microsoft Office Word</Application>
  <DocSecurity>0</DocSecurity>
  <Lines>118</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Τριανταφύλλου</dc:creator>
  <cp:keywords/>
  <dc:description/>
  <cp:lastModifiedBy>Γιώργος Βιδάλης</cp:lastModifiedBy>
  <cp:revision>2</cp:revision>
  <dcterms:created xsi:type="dcterms:W3CDTF">2025-06-24T08:21:00Z</dcterms:created>
  <dcterms:modified xsi:type="dcterms:W3CDTF">2025-06-24T08:21:00Z</dcterms:modified>
</cp:coreProperties>
</file>