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A915" w14:textId="77777777" w:rsidR="004F1CD9" w:rsidRDefault="004F1CD9" w:rsidP="004F1CD9">
      <w:r>
        <w:rPr>
          <w:noProof/>
          <w:lang w:eastAsia="el-GR"/>
        </w:rPr>
        <mc:AlternateContent>
          <mc:Choice Requires="wps">
            <w:drawing>
              <wp:anchor distT="45720" distB="45720" distL="114300" distR="114300" simplePos="0" relativeHeight="251658240" behindDoc="0" locked="0" layoutInCell="1" allowOverlap="1" wp14:anchorId="4121015C" wp14:editId="2A3DEEE1">
                <wp:simplePos x="0" y="0"/>
                <wp:positionH relativeFrom="margin">
                  <wp:posOffset>-412115</wp:posOffset>
                </wp:positionH>
                <wp:positionV relativeFrom="paragraph">
                  <wp:posOffset>13335</wp:posOffset>
                </wp:positionV>
                <wp:extent cx="6107430" cy="971550"/>
                <wp:effectExtent l="9525" t="13335" r="7620" b="5715"/>
                <wp:wrapSquare wrapText="bothSides"/>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7430" cy="971550"/>
                        </a:xfrm>
                        <a:prstGeom prst="rect">
                          <a:avLst/>
                        </a:prstGeom>
                        <a:solidFill>
                          <a:srgbClr val="FFFFFF"/>
                        </a:solidFill>
                        <a:ln w="9525">
                          <a:solidFill>
                            <a:srgbClr val="000000"/>
                          </a:solidFill>
                          <a:miter lim="800000"/>
                          <a:headEnd/>
                          <a:tailEnd/>
                        </a:ln>
                      </wps:spPr>
                      <wps:txbx>
                        <w:txbxContent>
                          <w:p w14:paraId="77A7E5DD" w14:textId="77777777" w:rsidR="004F1CD9" w:rsidRPr="00F5394B" w:rsidRDefault="004F1CD9" w:rsidP="004F1CD9">
                            <w:pPr>
                              <w:spacing w:before="240" w:after="240"/>
                              <w:ind w:left="-2" w:hanging="2"/>
                              <w:jc w:val="center"/>
                              <w:rPr>
                                <w:rFonts w:ascii="Times New Roman" w:hAnsi="Times New Roman"/>
                                <w:b/>
                                <w:color w:val="000000"/>
                                <w:sz w:val="24"/>
                                <w:szCs w:val="24"/>
                              </w:rPr>
                            </w:pPr>
                          </w:p>
                          <w:p w14:paraId="7F2A4CC9" w14:textId="77777777" w:rsidR="004F1CD9" w:rsidRPr="00F5394B" w:rsidRDefault="004F1CD9" w:rsidP="004F1CD9">
                            <w:pPr>
                              <w:spacing w:before="240" w:after="240"/>
                              <w:ind w:left="-2" w:hanging="2"/>
                              <w:jc w:val="center"/>
                              <w:rPr>
                                <w:rFonts w:ascii="Times New Roman" w:hAnsi="Times New Roman"/>
                                <w:b/>
                                <w:color w:val="000000"/>
                                <w:sz w:val="24"/>
                                <w:szCs w:val="24"/>
                              </w:rPr>
                            </w:pPr>
                            <w:r w:rsidRPr="00F5394B">
                              <w:rPr>
                                <w:rFonts w:ascii="Times New Roman" w:hAnsi="Times New Roman"/>
                                <w:b/>
                                <w:color w:val="000000"/>
                                <w:sz w:val="24"/>
                                <w:szCs w:val="24"/>
                              </w:rPr>
                              <w:t>Πρότυπο καταστατικό σύστασης Συνεταιρισμού Εργαζομένων</w:t>
                            </w:r>
                          </w:p>
                          <w:p w14:paraId="14D0C4D1" w14:textId="77777777" w:rsidR="004F1CD9" w:rsidRPr="00F5394B" w:rsidRDefault="004F1CD9" w:rsidP="004F1C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1015C" id="_x0000_t202" coordsize="21600,21600" o:spt="202" path="m,l,21600r21600,l21600,xe">
                <v:stroke joinstyle="miter"/>
                <v:path gradientshapeok="t" o:connecttype="rect"/>
              </v:shapetype>
              <v:shape id="Πλαίσιο κειμένου 1" o:spid="_x0000_s1026" type="#_x0000_t202" style="position:absolute;margin-left:-32.45pt;margin-top:1.05pt;width:480.9pt;height:7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">
                <v:textbox>
                  <w:txbxContent>
                    <w:p w14:paraId="77A7E5DD" w14:textId="77777777" w:rsidR="004F1CD9" w:rsidRPr="00F5394B" w:rsidRDefault="004F1CD9" w:rsidP="004F1CD9">
                      <w:pPr>
                        <w:spacing w:before="240" w:after="240"/>
                        <w:ind w:left="-2" w:hanging="2"/>
                        <w:jc w:val="center"/>
                        <w:rPr>
                          <w:rFonts w:ascii="Times New Roman" w:hAnsi="Times New Roman"/>
                          <w:b/>
                          <w:color w:val="000000"/>
                          <w:sz w:val="24"/>
                          <w:szCs w:val="24"/>
                        </w:rPr>
                      </w:pPr>
                    </w:p>
                    <w:p w14:paraId="7F2A4CC9" w14:textId="77777777" w:rsidR="004F1CD9" w:rsidRPr="00F5394B" w:rsidRDefault="004F1CD9" w:rsidP="004F1CD9">
                      <w:pPr>
                        <w:spacing w:before="240" w:after="240"/>
                        <w:ind w:left="-2" w:hanging="2"/>
                        <w:jc w:val="center"/>
                        <w:rPr>
                          <w:rFonts w:ascii="Times New Roman" w:hAnsi="Times New Roman"/>
                          <w:b/>
                          <w:color w:val="000000"/>
                          <w:sz w:val="24"/>
                          <w:szCs w:val="24"/>
                        </w:rPr>
                      </w:pPr>
                      <w:r w:rsidRPr="00F5394B">
                        <w:rPr>
                          <w:rFonts w:ascii="Times New Roman" w:hAnsi="Times New Roman"/>
                          <w:b/>
                          <w:color w:val="000000"/>
                          <w:sz w:val="24"/>
                          <w:szCs w:val="24"/>
                        </w:rPr>
                        <w:t>Πρότυπο καταστατικό σύστασης Συνεταιρισμού Εργαζομένων</w:t>
                      </w:r>
                    </w:p>
                    <w:p w14:paraId="14D0C4D1" w14:textId="77777777" w:rsidR="004F1CD9" w:rsidRPr="00F5394B" w:rsidRDefault="004F1CD9" w:rsidP="004F1CD9"/>
                  </w:txbxContent>
                </v:textbox>
                <w10:wrap type="square" anchorx="margin"/>
              </v:shape>
            </w:pict>
          </mc:Fallback>
        </mc:AlternateContent>
      </w:r>
    </w:p>
    <w:p w14:paraId="61FD3752" w14:textId="77777777" w:rsidR="004F1CD9" w:rsidRPr="00F5394B" w:rsidRDefault="004F1CD9" w:rsidP="004F1CD9">
      <w:pPr>
        <w:spacing w:before="240" w:after="240"/>
        <w:rPr>
          <w:rFonts w:ascii="Times New Roman" w:hAnsi="Times New Roman"/>
          <w:sz w:val="24"/>
          <w:szCs w:val="24"/>
        </w:rPr>
      </w:pPr>
      <w:r w:rsidRPr="00F5394B">
        <w:rPr>
          <w:rFonts w:ascii="Times New Roman" w:hAnsi="Times New Roman"/>
          <w:i/>
          <w:iCs/>
          <w:color w:val="000000"/>
          <w:sz w:val="24"/>
          <w:szCs w:val="24"/>
        </w:rPr>
        <w:t>Το πρότυπο καταστατικό του Συνεταιρισμού Εργαζομένων</w:t>
      </w:r>
      <w:r w:rsidRPr="00F5394B">
        <w:rPr>
          <w:rFonts w:ascii="Times New Roman" w:hAnsi="Times New Roman"/>
          <w:i/>
          <w:iCs/>
          <w:color w:val="FF0000"/>
          <w:sz w:val="24"/>
          <w:szCs w:val="24"/>
        </w:rPr>
        <w:t xml:space="preserve"> </w:t>
      </w:r>
      <w:r w:rsidRPr="00F5394B">
        <w:rPr>
          <w:rFonts w:ascii="Times New Roman" w:hAnsi="Times New Roman"/>
          <w:i/>
          <w:iCs/>
          <w:color w:val="000000"/>
          <w:sz w:val="24"/>
          <w:szCs w:val="24"/>
        </w:rPr>
        <w:t>περιλαμβάνει:</w:t>
      </w:r>
    </w:p>
    <w:p w14:paraId="4A403F2F"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i/>
          <w:iCs/>
          <w:color w:val="000000"/>
          <w:sz w:val="24"/>
          <w:szCs w:val="24"/>
        </w:rPr>
        <w:t>α) είτε μόνο το ελάχιστο υποχρεωτικό περιεχόμενο που προβλέπεται στα άρθρου 25 και 26 του ν. 4430/2016 (Α ́ 250) (πρότυπο καταστατικό),</w:t>
      </w:r>
    </w:p>
    <w:p w14:paraId="1DC4CFEF" w14:textId="77777777" w:rsidR="004F1CD9" w:rsidRPr="004F1CD9"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i/>
          <w:iCs/>
          <w:color w:val="000000"/>
          <w:sz w:val="24"/>
          <w:szCs w:val="24"/>
        </w:rPr>
        <w:t xml:space="preserve">β) είτε το ελάχιστο υποχρεωτικό περιεχόμενο της περ. </w:t>
      </w:r>
      <w:r>
        <w:rPr>
          <w:rFonts w:ascii="Times New Roman" w:hAnsi="Times New Roman"/>
          <w:i/>
          <w:iCs/>
          <w:color w:val="000000"/>
          <w:sz w:val="24"/>
          <w:szCs w:val="24"/>
        </w:rPr>
        <w:t>α</w:t>
      </w:r>
      <w:r w:rsidRPr="00F5394B">
        <w:rPr>
          <w:rFonts w:ascii="Times New Roman" w:hAnsi="Times New Roman"/>
          <w:i/>
          <w:iCs/>
          <w:color w:val="000000"/>
          <w:sz w:val="24"/>
          <w:szCs w:val="24"/>
        </w:rPr>
        <w:t xml:space="preserve">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2269BFD8" w14:textId="77777777" w:rsidR="004F1CD9" w:rsidRPr="00F5394B" w:rsidRDefault="004F1CD9" w:rsidP="004F1CD9">
      <w:pPr>
        <w:spacing w:before="240" w:after="240"/>
        <w:ind w:left="-2" w:hanging="2"/>
        <w:jc w:val="center"/>
        <w:rPr>
          <w:rFonts w:ascii="Times New Roman" w:hAnsi="Times New Roman"/>
          <w:b/>
          <w:iCs/>
          <w:color w:val="000000"/>
          <w:sz w:val="24"/>
          <w:szCs w:val="24"/>
        </w:rPr>
      </w:pPr>
      <w:r w:rsidRPr="00F5394B">
        <w:rPr>
          <w:rFonts w:ascii="Times New Roman" w:hAnsi="Times New Roman"/>
          <w:b/>
          <w:iCs/>
          <w:color w:val="000000"/>
          <w:sz w:val="24"/>
          <w:szCs w:val="24"/>
        </w:rPr>
        <w:t>ΚΑΤΑΣΤΑΤΙΚΟ ΣΥΣΤΑΣΗΣ</w:t>
      </w:r>
      <w:r w:rsidRPr="00F5394B">
        <w:rPr>
          <w:rFonts w:ascii="Times New Roman" w:hAnsi="Times New Roman"/>
          <w:b/>
          <w:bCs/>
          <w:iCs/>
          <w:color w:val="FF0000"/>
          <w:sz w:val="24"/>
          <w:szCs w:val="24"/>
        </w:rPr>
        <w:t xml:space="preserve"> </w:t>
      </w:r>
      <w:r w:rsidRPr="00F5394B">
        <w:rPr>
          <w:rFonts w:ascii="Times New Roman" w:hAnsi="Times New Roman"/>
          <w:b/>
          <w:bCs/>
          <w:iCs/>
          <w:sz w:val="24"/>
          <w:szCs w:val="24"/>
        </w:rPr>
        <w:t xml:space="preserve">ΣΥΝΕΤΑΙΡΙΣΜΟΥ ΕΡΓΑΖΟΜΕΝΩΝ </w:t>
      </w:r>
      <w:r w:rsidRPr="00F5394B">
        <w:rPr>
          <w:rFonts w:ascii="Times New Roman" w:hAnsi="Times New Roman"/>
          <w:b/>
          <w:iCs/>
          <w:color w:val="000000"/>
          <w:sz w:val="24"/>
          <w:szCs w:val="24"/>
        </w:rPr>
        <w:t>ΜΕ ΤΗΝ ΕΠΩΝΥΜΙΑ «……………….»</w:t>
      </w:r>
    </w:p>
    <w:p w14:paraId="4DF187E7" w14:textId="77777777" w:rsidR="004F1CD9" w:rsidRPr="00F5394B" w:rsidRDefault="004F1CD9" w:rsidP="004F1CD9">
      <w:pPr>
        <w:spacing w:before="240" w:after="240"/>
        <w:ind w:left="-2" w:hanging="2"/>
        <w:jc w:val="center"/>
        <w:rPr>
          <w:rFonts w:ascii="Times New Roman" w:hAnsi="Times New Roman"/>
          <w:b/>
          <w:bCs/>
          <w:i/>
          <w:color w:val="000000"/>
          <w:sz w:val="24"/>
          <w:szCs w:val="24"/>
        </w:rPr>
      </w:pPr>
      <w:r w:rsidRPr="00F5394B">
        <w:rPr>
          <w:rFonts w:ascii="Times New Roman" w:hAnsi="Times New Roman"/>
          <w:i/>
          <w:color w:val="000000"/>
          <w:sz w:val="24"/>
          <w:szCs w:val="24"/>
        </w:rPr>
        <w:t>(</w:t>
      </w:r>
      <w:r w:rsidRPr="00F5394B">
        <w:rPr>
          <w:rFonts w:ascii="Times New Roman" w:hAnsi="Times New Roman"/>
          <w:b/>
          <w:bCs/>
          <w:i/>
          <w:color w:val="000000"/>
          <w:sz w:val="24"/>
          <w:szCs w:val="24"/>
        </w:rPr>
        <w:t>Ι. ΥΠΟΧΡΕΩΤΙΚΟ ΠΕΡΙΕΧΟΜΕΝΟ)</w:t>
      </w:r>
    </w:p>
    <w:p w14:paraId="45F778DE"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1</w:t>
      </w:r>
    </w:p>
    <w:p w14:paraId="41E4AF38"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 xml:space="preserve">Σύσταση- Εταιρικός Τύπος - Επωνυμία </w:t>
      </w:r>
    </w:p>
    <w:p w14:paraId="7D22D7A0"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Συστήνεται με το παρόν καταστατικό Συνεταιρισμός Εργαζομένων με την επωνυμία «..................... Συνεταιρισμός Εργαζομένων» και το διακριτικό τίτλο «......................». </w:t>
      </w:r>
    </w:p>
    <w:p w14:paraId="3CB6FEA0"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Για τις διεθνείς συναλλαγές η ανωτέρω επωνυμία αποδίδεται «………...... </w:t>
      </w:r>
      <w:r>
        <w:rPr>
          <w:rFonts w:ascii="Times New Roman" w:hAnsi="Times New Roman"/>
          <w:color w:val="000000"/>
          <w:sz w:val="24"/>
          <w:szCs w:val="24"/>
        </w:rPr>
        <w:t>Worker</w:t>
      </w:r>
      <w:r w:rsidRPr="00F5394B">
        <w:rPr>
          <w:rFonts w:ascii="Times New Roman" w:hAnsi="Times New Roman"/>
          <w:color w:val="000000"/>
          <w:sz w:val="24"/>
          <w:szCs w:val="24"/>
        </w:rPr>
        <w:t xml:space="preserve"> </w:t>
      </w:r>
      <w:r>
        <w:rPr>
          <w:rFonts w:ascii="Times New Roman" w:hAnsi="Times New Roman"/>
          <w:color w:val="000000"/>
          <w:sz w:val="24"/>
          <w:szCs w:val="24"/>
        </w:rPr>
        <w:t>Cooperative</w:t>
      </w:r>
      <w:r w:rsidRPr="00F5394B">
        <w:rPr>
          <w:rFonts w:ascii="Times New Roman" w:hAnsi="Times New Roman"/>
          <w:color w:val="000000"/>
          <w:sz w:val="24"/>
          <w:szCs w:val="24"/>
        </w:rPr>
        <w:t>» και ο διακριτικός τίτλος αποδίδεται «........................».</w:t>
      </w:r>
    </w:p>
    <w:p w14:paraId="5353105F"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2</w:t>
      </w:r>
    </w:p>
    <w:p w14:paraId="34A7FAF5"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Έδρα</w:t>
      </w:r>
      <w:r w:rsidRPr="00F5394B">
        <w:rPr>
          <w:rFonts w:ascii="Times New Roman" w:hAnsi="Times New Roman"/>
          <w:color w:val="000000"/>
          <w:sz w:val="24"/>
          <w:szCs w:val="24"/>
        </w:rPr>
        <w:t xml:space="preserve"> </w:t>
      </w:r>
    </w:p>
    <w:p w14:paraId="2B5358CE"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Έδρα του Συνεταιρισμού Εργαζομένων ορίζεται ο Δήμος ..............του νομού ................</w:t>
      </w:r>
    </w:p>
    <w:p w14:paraId="37829B79" w14:textId="77777777" w:rsidR="004F1CD9" w:rsidRPr="00F5394B" w:rsidRDefault="004F1CD9" w:rsidP="004F1CD9">
      <w:pPr>
        <w:rPr>
          <w:rFonts w:ascii="Times New Roman" w:hAnsi="Times New Roman"/>
          <w:sz w:val="24"/>
          <w:szCs w:val="24"/>
        </w:rPr>
      </w:pPr>
    </w:p>
    <w:p w14:paraId="2893331F"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3</w:t>
      </w:r>
    </w:p>
    <w:p w14:paraId="321CEEA6"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Σκοπός</w:t>
      </w:r>
      <w:r w:rsidRPr="00F5394B">
        <w:rPr>
          <w:rFonts w:ascii="Times New Roman" w:hAnsi="Times New Roman"/>
          <w:color w:val="000000"/>
          <w:sz w:val="24"/>
          <w:szCs w:val="24"/>
        </w:rPr>
        <w:t xml:space="preserve"> </w:t>
      </w:r>
      <w:r w:rsidRPr="00F5394B">
        <w:rPr>
          <w:rFonts w:ascii="Times New Roman" w:hAnsi="Times New Roman"/>
          <w:b/>
          <w:color w:val="000000"/>
          <w:sz w:val="24"/>
          <w:szCs w:val="24"/>
        </w:rPr>
        <w:t>– Δραστηριότητες</w:t>
      </w:r>
      <w:r w:rsidRPr="00F5394B">
        <w:rPr>
          <w:rFonts w:ascii="Times New Roman" w:hAnsi="Times New Roman"/>
          <w:color w:val="000000"/>
          <w:sz w:val="24"/>
          <w:szCs w:val="24"/>
        </w:rPr>
        <w:t xml:space="preserve"> </w:t>
      </w:r>
    </w:p>
    <w:p w14:paraId="1AFC2D99"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Σκοπός του Συνεταιρισμού Εργαζομένων είναι η συλλογική ωφέλεια  και οι δραστηριότητές του είναι οι εξής: .............................................................</w:t>
      </w:r>
    </w:p>
    <w:p w14:paraId="576E1182" w14:textId="77777777" w:rsidR="004F1CD9" w:rsidRPr="00F5394B" w:rsidRDefault="004F1CD9" w:rsidP="004F1CD9">
      <w:pPr>
        <w:spacing w:before="240" w:after="240"/>
        <w:ind w:left="-2" w:hanging="2"/>
        <w:rPr>
          <w:rFonts w:ascii="Times New Roman" w:hAnsi="Times New Roman"/>
          <w:sz w:val="24"/>
          <w:szCs w:val="24"/>
        </w:rPr>
      </w:pPr>
      <w:r w:rsidRPr="00F5394B">
        <w:rPr>
          <w:rFonts w:ascii="Times New Roman" w:hAnsi="Times New Roman"/>
          <w:color w:val="000000"/>
          <w:sz w:val="24"/>
          <w:szCs w:val="24"/>
        </w:rPr>
        <w:lastRenderedPageBreak/>
        <w:t xml:space="preserve"> </w:t>
      </w:r>
    </w:p>
    <w:p w14:paraId="34A29AA5"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4</w:t>
      </w:r>
    </w:p>
    <w:p w14:paraId="5D136D6D"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Διάρκεια</w:t>
      </w:r>
      <w:r w:rsidRPr="00F5394B">
        <w:rPr>
          <w:rFonts w:ascii="Times New Roman" w:hAnsi="Times New Roman"/>
          <w:color w:val="000000"/>
          <w:sz w:val="24"/>
          <w:szCs w:val="24"/>
        </w:rPr>
        <w:t xml:space="preserve"> </w:t>
      </w:r>
    </w:p>
    <w:p w14:paraId="4D59E55C"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του Συνεταιρισμού Εργαζομένων ορίζεται σε ........... (…) έτη και αρχίζει από την καταχώριση και δημοσίευση του παρόντος καταστατικού στο Γενικό Εμπορικό Μητρώο (Γ.Ε.ΜΗ.). </w:t>
      </w:r>
    </w:p>
    <w:p w14:paraId="0CC0D071"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ή </w:t>
      </w:r>
    </w:p>
    <w:p w14:paraId="5C09469B"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Η διάρκεια του αστικού συνεταιρισμού είναι αορίστου χρόνου και αρχίζει από την καταχώριση και δημοσίευση του παρόντος καταστατικού στο Γενικό Εμπορικό Μητρώο (Γ.Ε.ΜΗ.). </w:t>
      </w:r>
    </w:p>
    <w:p w14:paraId="6AE6940E"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5</w:t>
      </w:r>
    </w:p>
    <w:p w14:paraId="2ACABE92" w14:textId="77777777" w:rsidR="004F1CD9" w:rsidRPr="00F5394B" w:rsidRDefault="004F1CD9" w:rsidP="004F1CD9">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Κεφάλαιο - Συνεταιριστική Μερίδα</w:t>
      </w:r>
    </w:p>
    <w:p w14:paraId="3EFDA6A7" w14:textId="77777777" w:rsidR="004F1CD9" w:rsidRPr="00F5394B" w:rsidRDefault="004F1CD9" w:rsidP="004F1CD9">
      <w:pPr>
        <w:spacing w:before="240" w:after="240"/>
        <w:ind w:left="-2" w:hanging="2"/>
        <w:jc w:val="center"/>
        <w:rPr>
          <w:rFonts w:ascii="Times New Roman" w:hAnsi="Times New Roman"/>
          <w:i/>
          <w:color w:val="000000"/>
          <w:sz w:val="24"/>
          <w:szCs w:val="24"/>
        </w:rPr>
      </w:pPr>
      <w:r w:rsidRPr="00F5394B">
        <w:rPr>
          <w:rFonts w:ascii="Times New Roman" w:hAnsi="Times New Roman"/>
          <w:i/>
          <w:color w:val="000000"/>
          <w:sz w:val="24"/>
          <w:szCs w:val="24"/>
        </w:rPr>
        <w:t>(ύψος συνεταιριστικής μερίδας τουλάχιστον εκατό (100) ευρώ (€))</w:t>
      </w:r>
    </w:p>
    <w:p w14:paraId="23EF36AD" w14:textId="77777777" w:rsidR="004F1CD9" w:rsidRPr="00F5394B" w:rsidRDefault="004F1CD9" w:rsidP="004F1CD9">
      <w:pPr>
        <w:ind w:left="-2" w:hanging="2"/>
        <w:rPr>
          <w:rFonts w:ascii="Times New Roman" w:hAnsi="Times New Roman"/>
          <w:color w:val="000000"/>
          <w:sz w:val="24"/>
          <w:szCs w:val="24"/>
        </w:rPr>
      </w:pPr>
      <w:r w:rsidRPr="00F5394B">
        <w:rPr>
          <w:rFonts w:ascii="Times New Roman" w:hAnsi="Times New Roman"/>
          <w:color w:val="000000"/>
          <w:sz w:val="24"/>
          <w:szCs w:val="24"/>
        </w:rPr>
        <w:t>Α. Το συνολικό κεφάλαιο του συνεταιρισμού ανέρχεται στο ποσό των ……….. ευρώ (00,00 €), το οποίο  διαιρείται σε ……… (…) συνεταιριστικές μερίδες.</w:t>
      </w:r>
    </w:p>
    <w:p w14:paraId="2B1154CE" w14:textId="77777777" w:rsidR="004F1CD9" w:rsidRPr="00F5394B" w:rsidRDefault="004F1CD9" w:rsidP="004F1CD9">
      <w:pPr>
        <w:ind w:left="-2" w:hanging="2"/>
        <w:rPr>
          <w:rFonts w:ascii="Times New Roman" w:hAnsi="Times New Roman"/>
          <w:color w:val="000000"/>
          <w:sz w:val="24"/>
          <w:szCs w:val="24"/>
        </w:rPr>
      </w:pPr>
    </w:p>
    <w:p w14:paraId="52EF2107" w14:textId="77777777" w:rsidR="004F1CD9" w:rsidRPr="00F5394B" w:rsidRDefault="004F1CD9" w:rsidP="004F1CD9">
      <w:pPr>
        <w:ind w:left="-2" w:hanging="2"/>
        <w:rPr>
          <w:rFonts w:ascii="Times New Roman" w:hAnsi="Times New Roman"/>
          <w:i/>
          <w:color w:val="000000"/>
          <w:sz w:val="24"/>
          <w:szCs w:val="24"/>
        </w:rPr>
      </w:pPr>
      <w:r w:rsidRPr="00F5394B">
        <w:rPr>
          <w:rFonts w:ascii="Times New Roman" w:hAnsi="Times New Roman"/>
          <w:color w:val="000000"/>
          <w:sz w:val="24"/>
          <w:szCs w:val="24"/>
        </w:rPr>
        <w:t>Β. Το ύψος των συνεταιριστικών μερίδων (υποχρεωτικών και προαιρετικών) ορίζεται στο ποσό των ............. ευρώ (00,00 €).</w:t>
      </w:r>
    </w:p>
    <w:p w14:paraId="3AD2DA3E" w14:textId="77777777" w:rsidR="004F1CD9" w:rsidRPr="00F5394B" w:rsidRDefault="004F1CD9" w:rsidP="004F1CD9">
      <w:pPr>
        <w:spacing w:before="240" w:after="240"/>
        <w:ind w:left="-2" w:hanging="2"/>
        <w:jc w:val="center"/>
        <w:rPr>
          <w:rFonts w:ascii="Times New Roman" w:hAnsi="Times New Roman"/>
          <w:b/>
          <w:bCs/>
          <w:color w:val="000000"/>
          <w:sz w:val="24"/>
          <w:szCs w:val="24"/>
        </w:rPr>
      </w:pPr>
    </w:p>
    <w:p w14:paraId="460B480D"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6</w:t>
      </w:r>
    </w:p>
    <w:p w14:paraId="39D7F829" w14:textId="77777777" w:rsidR="004F1CD9" w:rsidRPr="00F5394B" w:rsidRDefault="004F1CD9" w:rsidP="004F1CD9">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 xml:space="preserve">Ιδρυτικά μέλη του Συνεταιρισμού Εργαζομένων </w:t>
      </w:r>
    </w:p>
    <w:p w14:paraId="2D5803C7"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i/>
          <w:iCs/>
          <w:color w:val="000000"/>
          <w:sz w:val="24"/>
          <w:szCs w:val="24"/>
        </w:rPr>
        <w:t>(τουλάχιστον τρία (3) φυσικά πρόσωπα)</w:t>
      </w:r>
    </w:p>
    <w:p w14:paraId="2495BCB1" w14:textId="77777777" w:rsidR="004F1CD9" w:rsidRPr="00F5394B" w:rsidRDefault="004F1CD9" w:rsidP="004F1CD9">
      <w:pPr>
        <w:spacing w:before="240" w:after="240"/>
        <w:ind w:left="-2" w:hanging="2"/>
        <w:jc w:val="both"/>
        <w:rPr>
          <w:rFonts w:ascii="Times New Roman" w:hAnsi="Times New Roman"/>
          <w:color w:val="000000"/>
          <w:sz w:val="24"/>
          <w:szCs w:val="24"/>
        </w:rPr>
      </w:pPr>
      <w:r w:rsidRPr="00F5394B">
        <w:rPr>
          <w:rFonts w:ascii="Times New Roman" w:hAnsi="Times New Roman"/>
          <w:color w:val="000000"/>
          <w:sz w:val="24"/>
          <w:szCs w:val="24"/>
        </w:rPr>
        <w:t>Τα ιδρυτικά μέλη του Συνεταιρισμού Εργαζομένων είναι τα εξής:</w:t>
      </w:r>
    </w:p>
    <w:p w14:paraId="1F748C26" w14:textId="77777777" w:rsidR="004F1CD9" w:rsidRPr="00391DEE" w:rsidRDefault="004F1CD9" w:rsidP="004F1CD9">
      <w:pPr>
        <w:pStyle w:val="a3"/>
        <w:numPr>
          <w:ilvl w:val="0"/>
          <w:numId w:val="1"/>
        </w:numPr>
        <w:spacing w:before="240" w:after="240"/>
        <w:contextualSpacing/>
        <w:jc w:val="both"/>
        <w:rPr>
          <w:rFonts w:eastAsia="Times New Roman"/>
        </w:rPr>
      </w:pPr>
      <w:r>
        <w:rPr>
          <w:rFonts w:eastAsia="Times New Roman"/>
          <w:color w:val="000000"/>
        </w:rPr>
        <w:t xml:space="preserve">Ο/Η …………………., όνομα πατρός: …………. και </w:t>
      </w:r>
      <w:r w:rsidRPr="00391DEE">
        <w:rPr>
          <w:rFonts w:eastAsia="Times New Roman"/>
          <w:color w:val="000000"/>
        </w:rPr>
        <w:t>Α.Φ.Μ.</w:t>
      </w:r>
      <w:r>
        <w:rPr>
          <w:rFonts w:eastAsia="Times New Roman"/>
          <w:color w:val="000000"/>
        </w:rPr>
        <w:t xml:space="preserve"> </w:t>
      </w:r>
      <w:r w:rsidRPr="00391DEE">
        <w:rPr>
          <w:rFonts w:eastAsia="Times New Roman"/>
          <w:color w:val="000000"/>
        </w:rPr>
        <w:t>…………….</w:t>
      </w:r>
      <w:r>
        <w:rPr>
          <w:rFonts w:eastAsia="Times New Roman"/>
          <w:color w:val="000000"/>
        </w:rPr>
        <w:t xml:space="preserve"> </w:t>
      </w:r>
      <w:r w:rsidRPr="00391DEE">
        <w:rPr>
          <w:rFonts w:eastAsia="Times New Roman"/>
          <w:color w:val="000000"/>
        </w:rPr>
        <w:t>κ.ο.κ</w:t>
      </w:r>
    </w:p>
    <w:p w14:paraId="553149F9" w14:textId="77777777" w:rsidR="004F1CD9" w:rsidRPr="00852293" w:rsidRDefault="004F1CD9" w:rsidP="004F1CD9">
      <w:pPr>
        <w:pStyle w:val="a3"/>
        <w:spacing w:before="240" w:after="240"/>
        <w:ind w:left="356"/>
        <w:jc w:val="both"/>
        <w:rPr>
          <w:rFonts w:eastAsia="Times New Roman"/>
        </w:rPr>
      </w:pPr>
    </w:p>
    <w:p w14:paraId="5EEFA9D3"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7</w:t>
      </w:r>
    </w:p>
    <w:p w14:paraId="2B52F1B9"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Όροι εισόδου, εξόδου και αποβολής των μελών</w:t>
      </w:r>
    </w:p>
    <w:p w14:paraId="28101987"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Α. Για την είσοδο νέου μέλους στον Συνεταιρισμό Εργαζομένων μετά τη σύσταση ισχύουν τα εξής:</w:t>
      </w:r>
    </w:p>
    <w:p w14:paraId="0CB02949"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5D2C95CE"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lastRenderedPageBreak/>
        <w:t xml:space="preserve"> Β. Για την έξοδο μέλους από τον Συνεταιρισμό Εργαζομένων ισχύουν τα εξής:</w:t>
      </w:r>
    </w:p>
    <w:p w14:paraId="127BFA32"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393A1B65"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 xml:space="preserve"> Γ. Για την αποβολή μέλους από τον Συνεταιρισμό Εργαζομένων ισχύουν τα εξής:</w:t>
      </w:r>
    </w:p>
    <w:p w14:paraId="0539B342"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w:t>
      </w:r>
    </w:p>
    <w:p w14:paraId="119E9BFC"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Άρθρο 8</w:t>
      </w:r>
    </w:p>
    <w:p w14:paraId="0CD2BE15" w14:textId="77777777" w:rsidR="004F1CD9" w:rsidRPr="00F5394B" w:rsidRDefault="004F1CD9" w:rsidP="004F1CD9">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 xml:space="preserve">Έκταση της ευθύνης των μελών </w:t>
      </w:r>
    </w:p>
    <w:p w14:paraId="0BD2F390" w14:textId="77777777" w:rsidR="004F1CD9" w:rsidRPr="00F5394B" w:rsidRDefault="004F1CD9" w:rsidP="004F1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sz w:val="24"/>
          <w:szCs w:val="24"/>
        </w:rPr>
      </w:pPr>
      <w:r w:rsidRPr="00F5394B">
        <w:rPr>
          <w:rFonts w:ascii="Times New Roman" w:hAnsi="Times New Roman"/>
          <w:color w:val="000000"/>
          <w:sz w:val="24"/>
          <w:szCs w:val="24"/>
        </w:rPr>
        <w:t xml:space="preserve">Για τις εταιρικές υποχρεώσεις ευθύνεται μόνο ο Συνεταιρισμός Εργαζομένων με την περιουσία του. Ειδικά για τις υποχρεώσεις προς το Δημόσιο, ο Διαχειριστής ή ο πρόεδρος του Διοικητικού Συμβουλίου του Συνεταιρισμού Εργαζομένων ευθύνεται αλληλεγγύως και εις ολόκληρον με το Συνεταιρισμό Εργαζομένων, σύμφωνα με το </w:t>
      </w:r>
      <w:hyperlink r:id="rId5" w:history="1">
        <w:r w:rsidRPr="00F5394B">
          <w:rPr>
            <w:rFonts w:ascii="Times New Roman" w:hAnsi="Times New Roman"/>
            <w:color w:val="000000"/>
            <w:sz w:val="24"/>
            <w:szCs w:val="24"/>
          </w:rPr>
          <w:t>άρθρο 31</w:t>
        </w:r>
      </w:hyperlink>
      <w:r w:rsidRPr="00F5394B">
        <w:rPr>
          <w:rFonts w:ascii="Times New Roman" w:hAnsi="Times New Roman"/>
          <w:color w:val="000000"/>
          <w:sz w:val="24"/>
          <w:szCs w:val="24"/>
        </w:rPr>
        <w:t xml:space="preserve"> του Ν. </w:t>
      </w:r>
      <w:hyperlink r:id="rId6" w:history="1">
        <w:r w:rsidRPr="00F5394B">
          <w:rPr>
            <w:rFonts w:ascii="Times New Roman" w:hAnsi="Times New Roman"/>
            <w:color w:val="000000"/>
            <w:sz w:val="24"/>
            <w:szCs w:val="24"/>
          </w:rPr>
          <w:t>4321/2015</w:t>
        </w:r>
      </w:hyperlink>
      <w:r w:rsidRPr="00F5394B">
        <w:rPr>
          <w:rFonts w:ascii="Times New Roman" w:hAnsi="Times New Roman"/>
          <w:color w:val="000000"/>
          <w:sz w:val="24"/>
          <w:szCs w:val="24"/>
        </w:rPr>
        <w:t xml:space="preserve"> (</w:t>
      </w:r>
      <w:hyperlink r:id="rId7" w:history="1">
        <w:r w:rsidRPr="00F5394B">
          <w:rPr>
            <w:rFonts w:ascii="Times New Roman" w:hAnsi="Times New Roman"/>
            <w:color w:val="000000"/>
            <w:sz w:val="24"/>
            <w:szCs w:val="24"/>
          </w:rPr>
          <w:t>Α 32</w:t>
        </w:r>
      </w:hyperlink>
      <w:r w:rsidRPr="00F5394B">
        <w:rPr>
          <w:rFonts w:ascii="Times New Roman" w:hAnsi="Times New Roman"/>
          <w:color w:val="000000"/>
          <w:sz w:val="24"/>
          <w:szCs w:val="24"/>
        </w:rPr>
        <w:t xml:space="preserve">), το </w:t>
      </w:r>
      <w:hyperlink r:id="rId8" w:history="1">
        <w:r w:rsidRPr="00F5394B">
          <w:rPr>
            <w:rFonts w:ascii="Times New Roman" w:hAnsi="Times New Roman"/>
            <w:color w:val="000000"/>
            <w:sz w:val="24"/>
            <w:szCs w:val="24"/>
          </w:rPr>
          <w:t>άρθρο 115</w:t>
        </w:r>
      </w:hyperlink>
      <w:r w:rsidRPr="00F5394B">
        <w:rPr>
          <w:rFonts w:ascii="Times New Roman" w:hAnsi="Times New Roman"/>
          <w:color w:val="000000"/>
          <w:sz w:val="24"/>
          <w:szCs w:val="24"/>
        </w:rPr>
        <w:t xml:space="preserve"> του Ν. </w:t>
      </w:r>
      <w:hyperlink r:id="rId9" w:history="1">
        <w:r w:rsidRPr="00F5394B">
          <w:rPr>
            <w:rFonts w:ascii="Times New Roman" w:hAnsi="Times New Roman"/>
            <w:color w:val="000000"/>
            <w:sz w:val="24"/>
            <w:szCs w:val="24"/>
          </w:rPr>
          <w:t>2238/1994</w:t>
        </w:r>
      </w:hyperlink>
      <w:r w:rsidRPr="00F5394B">
        <w:rPr>
          <w:rFonts w:ascii="Times New Roman" w:hAnsi="Times New Roman"/>
          <w:color w:val="000000"/>
          <w:sz w:val="24"/>
          <w:szCs w:val="24"/>
        </w:rPr>
        <w:t xml:space="preserve"> (</w:t>
      </w:r>
      <w:hyperlink r:id="rId10" w:history="1">
        <w:r w:rsidRPr="00F5394B">
          <w:rPr>
            <w:rFonts w:ascii="Times New Roman" w:hAnsi="Times New Roman"/>
            <w:color w:val="000000"/>
            <w:sz w:val="24"/>
            <w:szCs w:val="24"/>
          </w:rPr>
          <w:t>Α 151</w:t>
        </w:r>
      </w:hyperlink>
      <w:r w:rsidRPr="00F5394B">
        <w:rPr>
          <w:rFonts w:ascii="Times New Roman" w:hAnsi="Times New Roman"/>
          <w:color w:val="000000"/>
          <w:sz w:val="24"/>
          <w:szCs w:val="24"/>
        </w:rPr>
        <w:t xml:space="preserve">) και το </w:t>
      </w:r>
      <w:hyperlink r:id="rId11" w:history="1">
        <w:r w:rsidRPr="00F5394B">
          <w:rPr>
            <w:rFonts w:ascii="Times New Roman" w:hAnsi="Times New Roman"/>
            <w:color w:val="000000"/>
            <w:sz w:val="24"/>
            <w:szCs w:val="24"/>
          </w:rPr>
          <w:t>άρθρο 4</w:t>
        </w:r>
      </w:hyperlink>
      <w:r w:rsidRPr="00F5394B">
        <w:rPr>
          <w:rFonts w:ascii="Times New Roman" w:hAnsi="Times New Roman"/>
          <w:color w:val="000000"/>
          <w:sz w:val="24"/>
          <w:szCs w:val="24"/>
        </w:rPr>
        <w:t xml:space="preserve"> του Ν. </w:t>
      </w:r>
      <w:hyperlink r:id="rId12" w:history="1">
        <w:r w:rsidRPr="00F5394B">
          <w:rPr>
            <w:rFonts w:ascii="Times New Roman" w:hAnsi="Times New Roman"/>
            <w:color w:val="000000"/>
            <w:sz w:val="24"/>
            <w:szCs w:val="24"/>
          </w:rPr>
          <w:t>2556/1997</w:t>
        </w:r>
      </w:hyperlink>
      <w:r w:rsidRPr="00F5394B">
        <w:rPr>
          <w:rFonts w:ascii="Times New Roman" w:hAnsi="Times New Roman"/>
          <w:color w:val="000000"/>
          <w:sz w:val="24"/>
          <w:szCs w:val="24"/>
        </w:rPr>
        <w:t xml:space="preserve"> (</w:t>
      </w:r>
      <w:hyperlink r:id="rId13" w:history="1">
        <w:r w:rsidRPr="00F5394B">
          <w:rPr>
            <w:rFonts w:ascii="Times New Roman" w:hAnsi="Times New Roman"/>
            <w:color w:val="000000"/>
            <w:sz w:val="24"/>
            <w:szCs w:val="24"/>
          </w:rPr>
          <w:t>Α 270</w:t>
        </w:r>
      </w:hyperlink>
      <w:r w:rsidRPr="00F5394B">
        <w:rPr>
          <w:rFonts w:ascii="Times New Roman" w:hAnsi="Times New Roman"/>
          <w:color w:val="000000"/>
          <w:sz w:val="24"/>
          <w:szCs w:val="24"/>
        </w:rPr>
        <w:t>) και διατηρεί δικαίωμα αναγωγής κατά των λοιπών μελών του Συνεταιρισμού Εργαζομένων, τα οποία για τις οφειλές αυτές ευθύνονται έναντί του απεριόριστα και εις ολόκληρον.</w:t>
      </w:r>
    </w:p>
    <w:p w14:paraId="36D69D2D"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9</w:t>
      </w:r>
    </w:p>
    <w:p w14:paraId="62589439" w14:textId="77777777" w:rsidR="004F1CD9" w:rsidRPr="00F5394B" w:rsidRDefault="004F1CD9" w:rsidP="004F1CD9">
      <w:pPr>
        <w:spacing w:before="240" w:after="240"/>
        <w:ind w:left="-2" w:hanging="2"/>
        <w:jc w:val="center"/>
        <w:rPr>
          <w:rFonts w:ascii="Times New Roman" w:hAnsi="Times New Roman"/>
          <w:b/>
          <w:bCs/>
          <w:color w:val="000000"/>
          <w:sz w:val="24"/>
          <w:szCs w:val="24"/>
        </w:rPr>
      </w:pPr>
      <w:r w:rsidRPr="00F5394B">
        <w:rPr>
          <w:rFonts w:ascii="Times New Roman" w:hAnsi="Times New Roman"/>
          <w:b/>
          <w:bCs/>
          <w:color w:val="000000"/>
          <w:sz w:val="24"/>
          <w:szCs w:val="24"/>
        </w:rPr>
        <w:t>Προσωρινό Διοικητικό Συμβούλιο</w:t>
      </w:r>
    </w:p>
    <w:p w14:paraId="7B3B367B" w14:textId="77777777" w:rsidR="004F1CD9" w:rsidRPr="00F5394B" w:rsidRDefault="004F1CD9" w:rsidP="004F1CD9">
      <w:pPr>
        <w:spacing w:before="240" w:after="240"/>
        <w:ind w:left="-2" w:hanging="2"/>
        <w:jc w:val="center"/>
        <w:rPr>
          <w:rFonts w:ascii="Times New Roman" w:hAnsi="Times New Roman"/>
          <w:i/>
          <w:sz w:val="24"/>
          <w:szCs w:val="24"/>
        </w:rPr>
      </w:pPr>
      <w:r w:rsidRPr="00F5394B">
        <w:rPr>
          <w:rFonts w:ascii="Times New Roman" w:hAnsi="Times New Roman"/>
          <w:bCs/>
          <w:i/>
          <w:color w:val="000000"/>
          <w:sz w:val="24"/>
          <w:szCs w:val="24"/>
        </w:rPr>
        <w:t>(τουλάχιστον τρία μέλη)</w:t>
      </w:r>
    </w:p>
    <w:p w14:paraId="29A5FC7A" w14:textId="77777777" w:rsidR="004F1CD9" w:rsidRPr="00F5394B" w:rsidRDefault="004F1CD9" w:rsidP="004F1CD9">
      <w:pPr>
        <w:ind w:left="-2" w:hanging="2"/>
        <w:jc w:val="both"/>
        <w:rPr>
          <w:rFonts w:ascii="Times New Roman" w:hAnsi="Times New Roman"/>
          <w:color w:val="000000"/>
          <w:sz w:val="24"/>
          <w:szCs w:val="24"/>
        </w:rPr>
      </w:pPr>
      <w:r w:rsidRPr="00F5394B">
        <w:rPr>
          <w:rFonts w:ascii="Times New Roman" w:hAnsi="Times New Roman"/>
          <w:color w:val="000000"/>
          <w:sz w:val="24"/>
          <w:szCs w:val="24"/>
        </w:rPr>
        <w:t>Τα μέλη της προσωρινού διοικητικού συμβουλίου που θα μεριμνήσει για την έγκριση του καταστατικού και τη σύγκληση της πρώτης Γενικής Συνέλευσης για ανάδειξη των οργάνων διοίκησης, είναι:</w:t>
      </w:r>
    </w:p>
    <w:p w14:paraId="5FD3AE75"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1. Ο/Η ............................., όνομα πατρός: ……….. και Α.Φ.Μ. ……………….. κ.ο.κ.</w:t>
      </w:r>
    </w:p>
    <w:p w14:paraId="56D8AC0C" w14:textId="77777777" w:rsidR="004F1CD9" w:rsidRPr="00F5394B" w:rsidRDefault="004F1CD9" w:rsidP="004F1CD9">
      <w:pPr>
        <w:ind w:left="-2" w:hanging="2"/>
        <w:jc w:val="center"/>
        <w:rPr>
          <w:rFonts w:ascii="Times New Roman" w:hAnsi="Times New Roman"/>
          <w:b/>
          <w:bCs/>
          <w:color w:val="000000"/>
          <w:sz w:val="24"/>
          <w:szCs w:val="24"/>
        </w:rPr>
      </w:pPr>
    </w:p>
    <w:p w14:paraId="514D37A1" w14:textId="77777777" w:rsidR="004F1CD9" w:rsidRPr="00F5394B" w:rsidRDefault="004F1CD9" w:rsidP="004F1CD9">
      <w:pPr>
        <w:ind w:left="-2" w:hanging="2"/>
        <w:jc w:val="center"/>
        <w:rPr>
          <w:rFonts w:ascii="Times New Roman" w:hAnsi="Times New Roman"/>
          <w:sz w:val="24"/>
          <w:szCs w:val="24"/>
        </w:rPr>
      </w:pPr>
      <w:r w:rsidRPr="00F5394B">
        <w:rPr>
          <w:rFonts w:ascii="Times New Roman" w:hAnsi="Times New Roman"/>
          <w:b/>
          <w:bCs/>
          <w:color w:val="000000"/>
          <w:sz w:val="24"/>
          <w:szCs w:val="24"/>
        </w:rPr>
        <w:t>Άρθρο 10</w:t>
      </w:r>
    </w:p>
    <w:p w14:paraId="1A5BEB37" w14:textId="77777777" w:rsidR="004F1CD9" w:rsidRPr="00F5394B" w:rsidRDefault="004F1CD9" w:rsidP="004F1CD9">
      <w:pPr>
        <w:ind w:left="-2" w:hanging="2"/>
        <w:jc w:val="center"/>
        <w:rPr>
          <w:rFonts w:ascii="Times New Roman" w:hAnsi="Times New Roman"/>
          <w:sz w:val="24"/>
          <w:szCs w:val="24"/>
        </w:rPr>
      </w:pPr>
      <w:r w:rsidRPr="00F5394B">
        <w:rPr>
          <w:rFonts w:ascii="Times New Roman" w:hAnsi="Times New Roman"/>
          <w:b/>
          <w:bCs/>
          <w:color w:val="000000"/>
          <w:sz w:val="24"/>
          <w:szCs w:val="24"/>
        </w:rPr>
        <w:t>Διαχειριστική χρήση</w:t>
      </w:r>
    </w:p>
    <w:p w14:paraId="535B5AA5" w14:textId="77777777" w:rsidR="004F1CD9" w:rsidRPr="00F5394B" w:rsidRDefault="004F1CD9" w:rsidP="004F1CD9">
      <w:pPr>
        <w:ind w:left="-2" w:hanging="2"/>
        <w:jc w:val="both"/>
        <w:rPr>
          <w:rFonts w:ascii="Times New Roman" w:hAnsi="Times New Roman"/>
          <w:sz w:val="24"/>
          <w:szCs w:val="24"/>
        </w:rPr>
      </w:pPr>
      <w:r w:rsidRPr="00F5394B">
        <w:rPr>
          <w:rFonts w:ascii="Times New Roman" w:hAnsi="Times New Roman"/>
          <w:color w:val="000000"/>
          <w:sz w:val="24"/>
          <w:szCs w:val="24"/>
        </w:rPr>
        <w:t>Η διαχειριστική χρήση είναι ετήσια και λήγει την 31</w:t>
      </w:r>
      <w:r w:rsidRPr="00F5394B">
        <w:rPr>
          <w:rFonts w:ascii="Times New Roman" w:hAnsi="Times New Roman"/>
          <w:color w:val="000000"/>
          <w:sz w:val="24"/>
          <w:szCs w:val="24"/>
          <w:vertAlign w:val="superscript"/>
        </w:rPr>
        <w:t>η</w:t>
      </w:r>
      <w:r w:rsidRPr="00F5394B">
        <w:rPr>
          <w:rFonts w:ascii="Times New Roman" w:hAnsi="Times New Roman"/>
          <w:color w:val="000000"/>
          <w:sz w:val="24"/>
          <w:szCs w:val="24"/>
        </w:rPr>
        <w:t xml:space="preserve"> Δεκεμβρίου. Η πρώτη διαχειριστική χρήση αρχίζει από την καταχώριση της πράξης σύστασης του συνεταιρισμού στο Γενικό Εμπορικό Μητρώο (Γ.Ε.ΜΗ.) και λήγει την 31/12/ΕΕΕΕ.</w:t>
      </w:r>
    </w:p>
    <w:p w14:paraId="72B15896" w14:textId="77777777" w:rsidR="004F1CD9" w:rsidRPr="00F5394B" w:rsidRDefault="004F1CD9" w:rsidP="004F1CD9">
      <w:pPr>
        <w:rPr>
          <w:rFonts w:ascii="Times New Roman" w:hAnsi="Times New Roman"/>
          <w:sz w:val="24"/>
          <w:szCs w:val="24"/>
        </w:rPr>
      </w:pPr>
    </w:p>
    <w:p w14:paraId="18A05ADF" w14:textId="77777777" w:rsidR="004F1CD9" w:rsidRPr="00F5394B" w:rsidRDefault="004F1CD9" w:rsidP="004F1CD9">
      <w:pPr>
        <w:spacing w:before="240" w:after="240"/>
        <w:ind w:left="-2" w:hanging="2"/>
        <w:jc w:val="center"/>
        <w:rPr>
          <w:rFonts w:ascii="Times New Roman" w:hAnsi="Times New Roman"/>
          <w:b/>
          <w:bCs/>
          <w:i/>
          <w:color w:val="000000"/>
          <w:sz w:val="24"/>
          <w:szCs w:val="24"/>
        </w:rPr>
      </w:pPr>
      <w:r w:rsidRPr="00F5394B">
        <w:rPr>
          <w:rFonts w:ascii="Times New Roman" w:hAnsi="Times New Roman"/>
          <w:b/>
          <w:bCs/>
          <w:i/>
          <w:color w:val="000000"/>
          <w:sz w:val="24"/>
          <w:szCs w:val="24"/>
        </w:rPr>
        <w:t>(</w:t>
      </w:r>
      <w:r w:rsidRPr="00027EC9">
        <w:rPr>
          <w:rFonts w:ascii="Times New Roman" w:hAnsi="Times New Roman"/>
          <w:b/>
          <w:bCs/>
          <w:i/>
          <w:color w:val="000000"/>
          <w:sz w:val="24"/>
          <w:szCs w:val="24"/>
        </w:rPr>
        <w:t>II</w:t>
      </w:r>
      <w:r w:rsidRPr="00F5394B">
        <w:rPr>
          <w:rFonts w:ascii="Times New Roman" w:hAnsi="Times New Roman"/>
          <w:b/>
          <w:bCs/>
          <w:i/>
          <w:color w:val="000000"/>
          <w:sz w:val="24"/>
          <w:szCs w:val="24"/>
        </w:rPr>
        <w:t>. ΠΡΟΣΘΕΤΟ ΠΕΡΙΕΧΟΜΕΝΟ)</w:t>
      </w:r>
    </w:p>
    <w:p w14:paraId="5ACAD189" w14:textId="77777777" w:rsidR="004F1CD9" w:rsidRPr="00F5394B" w:rsidRDefault="004F1CD9" w:rsidP="004F1CD9">
      <w:pPr>
        <w:spacing w:before="240" w:after="240"/>
        <w:ind w:left="-2" w:hanging="2"/>
        <w:jc w:val="both"/>
        <w:rPr>
          <w:rFonts w:ascii="Times New Roman" w:hAnsi="Times New Roman"/>
          <w:i/>
          <w:sz w:val="24"/>
          <w:szCs w:val="24"/>
        </w:rPr>
      </w:pPr>
      <w:r w:rsidRPr="00F5394B">
        <w:rPr>
          <w:rFonts w:ascii="Times New Roman" w:hAnsi="Times New Roman"/>
          <w:i/>
          <w:iCs/>
          <w:color w:val="000000"/>
          <w:sz w:val="24"/>
          <w:szCs w:val="24"/>
        </w:rPr>
        <w:t>(Οι ιδρυτές μπορούν να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w:t>
      </w:r>
    </w:p>
    <w:p w14:paraId="31D55B46"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lastRenderedPageBreak/>
        <w:t>Άρθρο 11</w:t>
      </w:r>
    </w:p>
    <w:p w14:paraId="611B527C"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703858E1"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12</w:t>
      </w:r>
    </w:p>
    <w:p w14:paraId="3CB696EA"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w:t>
      </w:r>
    </w:p>
    <w:p w14:paraId="43C86D7E" w14:textId="77777777" w:rsidR="004F1CD9" w:rsidRPr="00F5394B" w:rsidRDefault="004F1CD9" w:rsidP="004F1CD9">
      <w:pPr>
        <w:spacing w:before="240" w:after="240"/>
        <w:ind w:left="-2" w:hanging="2"/>
        <w:jc w:val="center"/>
        <w:rPr>
          <w:rFonts w:ascii="Times New Roman" w:hAnsi="Times New Roman"/>
          <w:i/>
          <w:sz w:val="24"/>
          <w:szCs w:val="24"/>
        </w:rPr>
      </w:pPr>
      <w:r w:rsidRPr="00F5394B">
        <w:rPr>
          <w:rFonts w:ascii="Times New Roman" w:hAnsi="Times New Roman"/>
          <w:b/>
          <w:bCs/>
          <w:i/>
          <w:color w:val="000000"/>
          <w:sz w:val="24"/>
          <w:szCs w:val="24"/>
        </w:rPr>
        <w:t>(</w:t>
      </w:r>
      <w:r w:rsidRPr="00027EC9">
        <w:rPr>
          <w:rFonts w:ascii="Times New Roman" w:hAnsi="Times New Roman"/>
          <w:b/>
          <w:bCs/>
          <w:i/>
          <w:color w:val="000000"/>
          <w:sz w:val="24"/>
          <w:szCs w:val="24"/>
        </w:rPr>
        <w:t>III</w:t>
      </w:r>
      <w:r w:rsidRPr="00F5394B">
        <w:rPr>
          <w:rFonts w:ascii="Times New Roman" w:hAnsi="Times New Roman"/>
          <w:b/>
          <w:bCs/>
          <w:i/>
          <w:color w:val="000000"/>
          <w:sz w:val="24"/>
          <w:szCs w:val="24"/>
        </w:rPr>
        <w:t>. ΑΚΡΟΤΕΛΕΥΤΙΟ ΑΡΘΡΟ)</w:t>
      </w:r>
    </w:p>
    <w:p w14:paraId="7B1D567B"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b/>
          <w:bCs/>
          <w:color w:val="000000"/>
          <w:sz w:val="24"/>
          <w:szCs w:val="24"/>
        </w:rPr>
        <w:t>Άρθρο …</w:t>
      </w:r>
    </w:p>
    <w:p w14:paraId="2F8BB97A" w14:textId="77777777" w:rsidR="004F1CD9" w:rsidRPr="00F5394B" w:rsidRDefault="004F1CD9" w:rsidP="004F1CD9">
      <w:pPr>
        <w:spacing w:before="240" w:after="240"/>
        <w:ind w:left="-2" w:hanging="2"/>
        <w:jc w:val="center"/>
        <w:rPr>
          <w:rFonts w:ascii="Times New Roman" w:hAnsi="Times New Roman"/>
          <w:sz w:val="24"/>
          <w:szCs w:val="24"/>
        </w:rPr>
      </w:pPr>
      <w:r w:rsidRPr="00F5394B">
        <w:rPr>
          <w:rFonts w:ascii="Times New Roman" w:hAnsi="Times New Roman"/>
          <w:b/>
          <w:bCs/>
          <w:color w:val="000000"/>
          <w:sz w:val="24"/>
          <w:szCs w:val="24"/>
        </w:rPr>
        <w:t>Λοιπά θέματα</w:t>
      </w:r>
    </w:p>
    <w:p w14:paraId="1E573C7D" w14:textId="77777777" w:rsidR="004F1CD9" w:rsidRPr="00F5394B" w:rsidRDefault="004F1CD9" w:rsidP="004F1CD9">
      <w:pPr>
        <w:spacing w:before="240" w:after="240"/>
        <w:ind w:left="-2" w:hanging="2"/>
        <w:jc w:val="both"/>
        <w:rPr>
          <w:rFonts w:ascii="Times New Roman" w:hAnsi="Times New Roman"/>
          <w:sz w:val="24"/>
          <w:szCs w:val="24"/>
        </w:rPr>
      </w:pPr>
      <w:r w:rsidRPr="00F5394B">
        <w:rPr>
          <w:rFonts w:ascii="Times New Roman" w:hAnsi="Times New Roman"/>
          <w:color w:val="000000"/>
          <w:sz w:val="24"/>
          <w:szCs w:val="24"/>
        </w:rPr>
        <w:t>Για όσα θέματα δεν ρυθμίζονται με το παρόν καταστατικό εφαρμόζονται οι λοιπές διατάξεις του ν. 4430/2016 και συμπληρωματικά οι διατάξεις του ν. 1667/1986.</w:t>
      </w:r>
      <w:r w:rsidRPr="005D498B">
        <w:rPr>
          <w:rFonts w:ascii="Times New Roman" w:hAnsi="Times New Roman"/>
          <w:color w:val="000000"/>
          <w:sz w:val="24"/>
          <w:szCs w:val="24"/>
        </w:rPr>
        <w:t> </w:t>
      </w:r>
    </w:p>
    <w:p w14:paraId="13B83F9C" w14:textId="77777777" w:rsidR="004F1CD9" w:rsidRPr="00F5394B" w:rsidRDefault="004F1CD9" w:rsidP="004F1CD9">
      <w:pPr>
        <w:spacing w:before="240" w:after="240"/>
        <w:ind w:left="-2" w:hanging="2"/>
        <w:rPr>
          <w:rFonts w:ascii="Times New Roman" w:hAnsi="Times New Roman"/>
          <w:sz w:val="24"/>
          <w:szCs w:val="24"/>
        </w:rPr>
      </w:pPr>
      <w:r w:rsidRPr="00F5394B">
        <w:rPr>
          <w:rFonts w:ascii="Times New Roman" w:hAnsi="Times New Roman"/>
          <w:color w:val="000000"/>
          <w:sz w:val="24"/>
          <w:szCs w:val="24"/>
        </w:rPr>
        <w:t xml:space="preserve"> Αυτά συμφώνησαν, συνομολόγησαν και συναποδέχθηκαν οι συμβαλλόμενοι:</w:t>
      </w:r>
    </w:p>
    <w:p w14:paraId="1E6CFFFE" w14:textId="77777777" w:rsidR="004F1CD9" w:rsidRPr="00F5394B" w:rsidRDefault="004F1CD9" w:rsidP="004F1CD9">
      <w:pPr>
        <w:spacing w:before="240" w:after="240"/>
        <w:jc w:val="both"/>
        <w:rPr>
          <w:rFonts w:ascii="Times New Roman" w:hAnsi="Times New Roman"/>
          <w:sz w:val="24"/>
          <w:szCs w:val="24"/>
        </w:rPr>
      </w:pPr>
      <w:r w:rsidRPr="00F5394B">
        <w:rPr>
          <w:rFonts w:ascii="Times New Roman" w:hAnsi="Times New Roman"/>
          <w:color w:val="000000"/>
          <w:sz w:val="24"/>
          <w:szCs w:val="24"/>
        </w:rPr>
        <w:t>1. Ο/Η ..................................</w:t>
      </w:r>
      <w:r w:rsidRPr="00F5394B">
        <w:rPr>
          <w:rFonts w:ascii="Times New Roman" w:eastAsia="Calibri" w:hAnsi="Times New Roman"/>
          <w:position w:val="-1"/>
          <w:sz w:val="24"/>
          <w:szCs w:val="24"/>
        </w:rPr>
        <w:t>, όνομα πατρός: ……… με Α.Φ.Μ ……</w:t>
      </w:r>
      <w:r w:rsidRPr="00F5394B">
        <w:rPr>
          <w:rFonts w:ascii="Times New Roman" w:hAnsi="Times New Roman"/>
          <w:color w:val="000000"/>
          <w:sz w:val="24"/>
          <w:szCs w:val="24"/>
        </w:rPr>
        <w:t>... κ.ο.κ.</w:t>
      </w:r>
    </w:p>
    <w:p w14:paraId="56A56F37" w14:textId="77777777" w:rsidR="004F1CD9" w:rsidRPr="00027EC9" w:rsidRDefault="004F1CD9" w:rsidP="004F1CD9">
      <w:pPr>
        <w:pStyle w:val="a3"/>
        <w:spacing w:before="240" w:after="240"/>
        <w:ind w:left="356"/>
        <w:jc w:val="center"/>
        <w:rPr>
          <w:rFonts w:eastAsia="Times New Roman"/>
        </w:rPr>
      </w:pPr>
      <w:r>
        <w:rPr>
          <w:rFonts w:eastAsia="Times New Roman"/>
        </w:rPr>
        <w:t>ή</w:t>
      </w:r>
    </w:p>
    <w:p w14:paraId="23A876CF" w14:textId="77777777" w:rsidR="004F1CD9" w:rsidRPr="00F5394B" w:rsidRDefault="004F1CD9" w:rsidP="004F1CD9">
      <w:pPr>
        <w:ind w:left="-2" w:hanging="2"/>
        <w:jc w:val="both"/>
        <w:rPr>
          <w:rFonts w:ascii="Times New Roman" w:hAnsi="Times New Roman"/>
          <w:sz w:val="24"/>
          <w:szCs w:val="24"/>
        </w:rPr>
      </w:pPr>
      <w:r w:rsidRPr="00F5394B">
        <w:rPr>
          <w:rFonts w:ascii="Times New Roman" w:hAnsi="Times New Roman"/>
          <w:color w:val="000000"/>
          <w:sz w:val="24"/>
          <w:szCs w:val="24"/>
        </w:rPr>
        <w:t xml:space="preserve"> (</w:t>
      </w:r>
      <w:r w:rsidRPr="00F5394B">
        <w:rPr>
          <w:rFonts w:ascii="Times New Roman" w:hAnsi="Times New Roman"/>
          <w:i/>
          <w:color w:val="000000"/>
          <w:sz w:val="24"/>
          <w:szCs w:val="24"/>
        </w:rPr>
        <w:t>Εφόσον ο/οι υπογράφων/οντες έχουν ειδική συμβολαιογραφική πληρεξουσιότητα</w:t>
      </w:r>
      <w:r>
        <w:rPr>
          <w:rFonts w:ascii="Times New Roman" w:hAnsi="Times New Roman"/>
          <w:i/>
          <w:color w:val="000000"/>
          <w:sz w:val="24"/>
          <w:szCs w:val="24"/>
        </w:rPr>
        <w:t>)</w:t>
      </w:r>
      <w:r w:rsidRPr="00F5394B">
        <w:rPr>
          <w:rFonts w:ascii="Times New Roman" w:hAnsi="Times New Roman"/>
          <w:color w:val="000000"/>
          <w:sz w:val="24"/>
          <w:szCs w:val="24"/>
        </w:rPr>
        <w:t>:</w:t>
      </w:r>
    </w:p>
    <w:p w14:paraId="10E2B746" w14:textId="77777777" w:rsidR="004F1CD9" w:rsidRPr="00F5394B" w:rsidRDefault="004F1CD9" w:rsidP="004F1CD9">
      <w:pPr>
        <w:suppressAutoHyphens/>
        <w:spacing w:line="1" w:lineRule="atLeast"/>
        <w:jc w:val="both"/>
        <w:textDirection w:val="btLr"/>
        <w:textAlignment w:val="top"/>
        <w:outlineLvl w:val="0"/>
        <w:rPr>
          <w:rFonts w:ascii="Times New Roman" w:eastAsia="Calibri" w:hAnsi="Times New Roman"/>
          <w:position w:val="-1"/>
          <w:sz w:val="24"/>
          <w:szCs w:val="24"/>
        </w:rPr>
      </w:pPr>
      <w:r w:rsidRPr="00F5394B">
        <w:rPr>
          <w:rFonts w:ascii="Times New Roman" w:eastAsia="Calibri" w:hAnsi="Times New Roman"/>
          <w:position w:val="-1"/>
          <w:sz w:val="24"/>
          <w:szCs w:val="24"/>
        </w:rPr>
        <w:t>2. Ο/Η …………………, όνομα πατρός: ……… με Α.Φ.Μ ………………, δυνάμει του με αριθμό ………../ ΗΗ/ΜΜ/ΕΕΕΕ συμβολαιογραφικού εγγράφου, όπου τον ορίζει ως πληρεξούσιο ο/η …………………….., όνομα πατρός: ……………. και Α.Φ.Μ. κ.ο.κ.</w:t>
      </w:r>
    </w:p>
    <w:p w14:paraId="649DA443" w14:textId="77777777" w:rsidR="0020007B" w:rsidRDefault="004F1CD9" w:rsidP="004F1CD9">
      <w:r w:rsidRPr="00F5394B">
        <w:rPr>
          <w:rFonts w:ascii="Times New Roman" w:hAnsi="Times New Roman"/>
          <w:color w:val="000000"/>
          <w:sz w:val="24"/>
          <w:szCs w:val="24"/>
        </w:rPr>
        <w:t xml:space="preserve">και αφού διαβάστηκε και βεβαιώθηκε το περιεχόμενό του υπογράφεται από όλους. ....................... </w:t>
      </w:r>
      <w:r w:rsidRPr="00114DAE">
        <w:rPr>
          <w:rFonts w:ascii="Times New Roman" w:hAnsi="Times New Roman"/>
          <w:color w:val="000000"/>
          <w:sz w:val="24"/>
          <w:szCs w:val="24"/>
        </w:rPr>
        <w:t>(</w:t>
      </w:r>
      <w:r w:rsidRPr="00114DAE">
        <w:rPr>
          <w:rFonts w:ascii="Times New Roman" w:hAnsi="Times New Roman"/>
          <w:i/>
          <w:color w:val="000000"/>
          <w:sz w:val="24"/>
          <w:szCs w:val="24"/>
        </w:rPr>
        <w:t>δήμος</w:t>
      </w:r>
      <w:r w:rsidRPr="00114DAE">
        <w:rPr>
          <w:rFonts w:ascii="Times New Roman" w:hAnsi="Times New Roman"/>
          <w:color w:val="000000"/>
          <w:sz w:val="24"/>
          <w:szCs w:val="24"/>
        </w:rPr>
        <w:t xml:space="preserve">), ΗΗ/ΜΜ/ΕΕΕΕ. </w:t>
      </w:r>
      <w:r w:rsidRPr="00114DAE">
        <w:rPr>
          <w:rFonts w:ascii="Times New Roman" w:hAnsi="Times New Roman"/>
          <w:sz w:val="24"/>
          <w:szCs w:val="24"/>
        </w:rPr>
        <w:br/>
      </w:r>
    </w:p>
    <w:p w14:paraId="0EB38226" w14:textId="77777777" w:rsidR="008B4F31" w:rsidRDefault="008B4F31" w:rsidP="008B4F31">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17949D2F" w14:textId="77777777" w:rsidR="008B4F31" w:rsidRDefault="008B4F31" w:rsidP="004F1CD9"/>
    <w:p w14:paraId="3B5EE273" w14:textId="77777777" w:rsidR="008B4F31" w:rsidRDefault="008B4F31" w:rsidP="008B4F31">
      <w:pPr>
        <w:spacing w:before="240" w:after="240"/>
        <w:ind w:left="-2" w:hanging="2"/>
        <w:rPr>
          <w:rFonts w:ascii="Times New Roman" w:hAnsi="Times New Roman"/>
          <w:sz w:val="24"/>
          <w:szCs w:val="24"/>
        </w:rPr>
      </w:pPr>
      <w:r>
        <w:rPr>
          <w:rFonts w:ascii="Times New Roman" w:hAnsi="Times New Roman"/>
          <w:b/>
          <w:bCs/>
          <w:color w:val="000000"/>
          <w:sz w:val="24"/>
          <w:szCs w:val="24"/>
        </w:rPr>
        <w:t xml:space="preserve">                                      ΣΥΝΕΤΑΙΡΙΣΜΟΣ ΕΡΓΑΖΟΜΕΝΩΝ</w:t>
      </w:r>
    </w:p>
    <w:p w14:paraId="42222F77"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1. Ο Συνεταιρισμός Εργαζομένων είναι Αστικός Συνεταιρισμός που έχει ως καταστατικό σκοπό τη «συλλογική ωφέλεια» και διέπεται από τις διατάξεις των άρθρων 24-28 του ν. 4430/2016 και συμπληρωματικά από τις διατάξεις του ν. 1667/1986. </w:t>
      </w:r>
    </w:p>
    <w:p w14:paraId="3483D254"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2. Συστήνεται στην  Υπηρεσία Μιας Στάσης του Υπουργείου</w:t>
      </w:r>
      <w:r>
        <w:rPr>
          <w:rFonts w:ascii="Times New Roman" w:hAnsi="Times New Roman"/>
          <w:i/>
          <w:iCs/>
          <w:color w:val="000000"/>
          <w:sz w:val="24"/>
          <w:szCs w:val="24"/>
        </w:rPr>
        <w:t xml:space="preserve"> </w:t>
      </w:r>
      <w:r>
        <w:rPr>
          <w:rFonts w:ascii="Times New Roman" w:hAnsi="Times New Roman"/>
          <w:color w:val="000000"/>
          <w:sz w:val="24"/>
          <w:szCs w:val="24"/>
        </w:rPr>
        <w:t>Κοινωνικής Συνοχής και Οικογένειας σύμφωνα με το  άρθρο 8 του ν. 4919/2022 ή στην e-ΥΜΣ του  άρθρου 12 του ν. 4919/2022 και αποκτά νομική προσωπικότητα με την καταχώριση της εταιρικής σύμβασης στο Γ.Ε.ΜΗ.</w:t>
      </w:r>
    </w:p>
    <w:p w14:paraId="4028C226"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lastRenderedPageBreak/>
        <w:t>3. Εφόσον από ειδικότερες διατάξεις απαιτείται συμβολαιογραφικό έγγραφο, δεν μπορεί να γίνει χρήση του παρόντος πρότυπου καταστατικού.</w:t>
      </w:r>
    </w:p>
    <w:p w14:paraId="76ACF947"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4. Για τη σύσταση  Συνεταιρισμού Εργαζομένων απαιτείται η συμμετοχή τουλάχιστον τριών φυσικών προσώπων.</w:t>
      </w:r>
    </w:p>
    <w:p w14:paraId="64E411F3" w14:textId="77777777" w:rsidR="008B4F31" w:rsidRDefault="008B4F31" w:rsidP="008B4F31">
      <w:pPr>
        <w:spacing w:before="240" w:after="240"/>
        <w:ind w:left="-2" w:hanging="2"/>
        <w:jc w:val="center"/>
        <w:rPr>
          <w:rFonts w:ascii="Times New Roman" w:hAnsi="Times New Roman"/>
          <w:sz w:val="24"/>
          <w:szCs w:val="24"/>
        </w:rPr>
      </w:pPr>
      <w:r>
        <w:rPr>
          <w:rFonts w:ascii="Times New Roman" w:hAnsi="Times New Roman"/>
          <w:color w:val="000000"/>
          <w:sz w:val="24"/>
          <w:szCs w:val="24"/>
        </w:rPr>
        <w:t> </w:t>
      </w:r>
      <w:r>
        <w:rPr>
          <w:rFonts w:ascii="Times New Roman" w:hAnsi="Times New Roman"/>
          <w:b/>
          <w:bCs/>
          <w:color w:val="000000"/>
          <w:sz w:val="24"/>
          <w:szCs w:val="24"/>
          <w:shd w:val="clear" w:color="auto" w:fill="FFFFFF"/>
        </w:rPr>
        <w:t>     Οδηγίες συμπλήρωσης πρότυπου καταστατικού</w:t>
      </w:r>
    </w:p>
    <w:p w14:paraId="1C918C8B"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i/>
          <w:iCs/>
          <w:color w:val="000000"/>
          <w:sz w:val="24"/>
          <w:szCs w:val="24"/>
        </w:rPr>
        <w:t>Στην περίπτωση σύστασης του Συνεταιρισμού Εργαζομένων  μέσω της ηλεκτρονικής Υπηρεσίας μιας Στάσης το καταστατικό παράγεται αυτόματα από το σύστημα, ενώ στην περίπτωση σύστασης εταιρείας μέσω της  Υπηρεσίας Γ.Ε.ΜΗ. του Υπουργείου Κοινωνικής Συνοχής και Οικογένειας η εταιρική σύμβαση κατατίθεται στην αρμόδια υπηρεσία συμπληρωμένη και υπογεγραμμένη από όλους τους ιδρυτές.</w:t>
      </w:r>
      <w:r>
        <w:rPr>
          <w:rFonts w:ascii="Times New Roman" w:hAnsi="Times New Roman"/>
          <w:color w:val="000000"/>
          <w:sz w:val="24"/>
          <w:szCs w:val="24"/>
        </w:rPr>
        <w:t> </w:t>
      </w:r>
    </w:p>
    <w:p w14:paraId="16C96E3D" w14:textId="77777777" w:rsidR="008B4F31" w:rsidRDefault="008B4F31" w:rsidP="008B4F31">
      <w:pPr>
        <w:spacing w:before="240" w:after="240"/>
        <w:ind w:left="-2" w:hanging="2"/>
        <w:jc w:val="both"/>
        <w:rPr>
          <w:rFonts w:ascii="Times New Roman" w:hAnsi="Times New Roman"/>
          <w:sz w:val="24"/>
          <w:szCs w:val="24"/>
        </w:rPr>
      </w:pPr>
    </w:p>
    <w:p w14:paraId="4896E769" w14:textId="77777777" w:rsidR="008B4F31" w:rsidRDefault="008B4F31" w:rsidP="008B4F31">
      <w:pPr>
        <w:spacing w:before="240" w:after="240"/>
        <w:ind w:left="-2" w:hanging="2"/>
        <w:jc w:val="center"/>
        <w:rPr>
          <w:rFonts w:ascii="Times New Roman" w:hAnsi="Times New Roman"/>
          <w:sz w:val="24"/>
          <w:szCs w:val="24"/>
        </w:rPr>
      </w:pPr>
      <w:r>
        <w:rPr>
          <w:rFonts w:ascii="Times New Roman" w:hAnsi="Times New Roman"/>
          <w:b/>
          <w:bCs/>
          <w:color w:val="000000"/>
          <w:sz w:val="24"/>
          <w:szCs w:val="24"/>
          <w:shd w:val="clear" w:color="auto" w:fill="FFFFFF"/>
        </w:rPr>
        <w:t>I. Υποχρεωτικό περιεχόμενο</w:t>
      </w:r>
    </w:p>
    <w:p w14:paraId="60388B66"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b/>
          <w:bCs/>
          <w:color w:val="000000"/>
          <w:sz w:val="24"/>
          <w:szCs w:val="24"/>
        </w:rPr>
        <w:t>Άρθρο 1</w:t>
      </w:r>
    </w:p>
    <w:p w14:paraId="7448A33D"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1. Η επωνυμία του Συνεταιρισμού Εργαζομένων ορίζεται από το σκοπό του και την έκταση της ευθύνης των μελών του. Ονόματα μελών ή τρίτων δεν περιλαμβάνονται στην επωνυμία.</w:t>
      </w:r>
    </w:p>
    <w:p w14:paraId="21AB5D8A"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 2. Στην επωνυμία θα πρέπει να περιέχονται υποχρεωτικά οι λέξεις «Συνεταιρισμός Εργαζομένων».</w:t>
      </w:r>
    </w:p>
    <w:p w14:paraId="46302CB5"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3. Η προσθήκη του διακριτικού τίτλου είναι προαιρετική.</w:t>
      </w:r>
    </w:p>
    <w:p w14:paraId="412FF0B9"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4. Για τις διεθνείς συναλλαγές το λεκτικό αποδίδεται αυτόματα με λατινικούς χαρακτήρες, ενώ ο  νομικός τύπος αποδίδεται υποχρεωτικά με τις λέξεις «Worker Cooperative».</w:t>
      </w:r>
    </w:p>
    <w:p w14:paraId="6732C24B"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5. Η επιλογή και δέσμευση  επωνυμίας και διακριτικού τίτλου γίνεται σύμφωνα με τα άρθρα  53-55 του ν. 4919/2022.</w:t>
      </w:r>
    </w:p>
    <w:p w14:paraId="2154B654"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Pr>
          <w:rFonts w:ascii="Times New Roman" w:hAnsi="Times New Roman"/>
          <w:b/>
          <w:bCs/>
          <w:color w:val="000000"/>
          <w:sz w:val="24"/>
          <w:szCs w:val="24"/>
        </w:rPr>
        <w:t>Άρθρο</w:t>
      </w:r>
      <w:r>
        <w:rPr>
          <w:rFonts w:ascii="Times New Roman" w:hAnsi="Times New Roman"/>
          <w:color w:val="000000"/>
          <w:sz w:val="24"/>
          <w:szCs w:val="24"/>
        </w:rPr>
        <w:t xml:space="preserve"> </w:t>
      </w:r>
      <w:r>
        <w:rPr>
          <w:rFonts w:ascii="Times New Roman" w:hAnsi="Times New Roman"/>
          <w:b/>
          <w:bCs/>
          <w:color w:val="000000"/>
          <w:sz w:val="24"/>
          <w:szCs w:val="24"/>
        </w:rPr>
        <w:t>2</w:t>
      </w:r>
    </w:p>
    <w:p w14:paraId="49E36A64"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 Έδρα ορίζεται ο δήμος που εγκαθίσταται ο Συνεταιρισμός Εργαζομένων. Συνιστάται η αποφυγή αναφοράς της διεύθυνσης, καθώς σε περίπτωση αλλαγής της θα πρέπει να ακολουθήσει τροποποίηση καταστατικού.</w:t>
      </w:r>
    </w:p>
    <w:p w14:paraId="347548CF"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Pr>
          <w:rFonts w:ascii="Times New Roman" w:hAnsi="Times New Roman"/>
          <w:b/>
          <w:bCs/>
          <w:color w:val="000000"/>
          <w:sz w:val="24"/>
          <w:szCs w:val="24"/>
        </w:rPr>
        <w:t>Άρθρο</w:t>
      </w:r>
      <w:r>
        <w:rPr>
          <w:rFonts w:ascii="Times New Roman" w:hAnsi="Times New Roman"/>
          <w:color w:val="000000"/>
          <w:sz w:val="24"/>
          <w:szCs w:val="24"/>
        </w:rPr>
        <w:t xml:space="preserve"> </w:t>
      </w:r>
      <w:r>
        <w:rPr>
          <w:rFonts w:ascii="Times New Roman" w:hAnsi="Times New Roman"/>
          <w:b/>
          <w:bCs/>
          <w:color w:val="000000"/>
          <w:sz w:val="24"/>
          <w:szCs w:val="24"/>
        </w:rPr>
        <w:t>3</w:t>
      </w:r>
    </w:p>
    <w:p w14:paraId="1276F5CF"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1. Στο σκοπό περιλαμβάνονται το/τα  αντικείμενα δραστηριότητας του Συνεταιρισμού Εργαζομένων.</w:t>
      </w:r>
    </w:p>
    <w:p w14:paraId="78C0BA0C" w14:textId="77777777" w:rsidR="008B4F31" w:rsidRDefault="008B4F31" w:rsidP="008B4F31">
      <w:pPr>
        <w:spacing w:before="240" w:after="240"/>
        <w:ind w:left="-2" w:hanging="2"/>
        <w:jc w:val="both"/>
        <w:rPr>
          <w:rStyle w:val="-"/>
          <w:color w:val="auto"/>
          <w:u w:val="none"/>
        </w:rPr>
      </w:pPr>
      <w:r>
        <w:rPr>
          <w:rFonts w:ascii="Times New Roman" w:hAnsi="Times New Roman"/>
          <w:color w:val="000000"/>
          <w:sz w:val="24"/>
          <w:szCs w:val="24"/>
        </w:rPr>
        <w:t xml:space="preserve">2. Ειδικά στη σύσταση εταιρείας μέσω ηλεκτρονικής Υπηρεσίας Μιας Στάσης (e-ΥΜΣ), η επιλογή του ή των αντικειμένων γίνεται αποκλειστικά μέσω της επιλογής </w:t>
      </w:r>
      <w:r>
        <w:rPr>
          <w:rFonts w:ascii="Times New Roman" w:hAnsi="Times New Roman"/>
          <w:color w:val="000000"/>
          <w:sz w:val="24"/>
          <w:szCs w:val="24"/>
        </w:rPr>
        <w:lastRenderedPageBreak/>
        <w:t>ΚΑΔ, η πρόσβαση στους οποίους μπορεί να γίνει μέσω του υπερσυνδέσμου</w:t>
      </w:r>
      <w:hyperlink r:id="rId14" w:history="1">
        <w:r>
          <w:rPr>
            <w:rStyle w:val="-"/>
            <w:rFonts w:ascii="Times New Roman" w:hAnsi="Times New Roman"/>
            <w:color w:val="000000"/>
            <w:sz w:val="24"/>
            <w:szCs w:val="24"/>
          </w:rPr>
          <w:t xml:space="preserve"> </w:t>
        </w:r>
        <w:hyperlink r:id="rId15" w:history="1">
          <w:r>
            <w:rPr>
              <w:rStyle w:val="-"/>
              <w:rFonts w:ascii="Times New Roman" w:hAnsi="Times New Roman"/>
              <w:color w:val="333333"/>
              <w:sz w:val="24"/>
              <w:szCs w:val="24"/>
            </w:rPr>
            <w:t xml:space="preserve"> </w:t>
          </w:r>
          <w:r>
            <w:rPr>
              <w:rStyle w:val="-"/>
              <w:rFonts w:ascii="Times New Roman" w:hAnsi="Times New Roman"/>
              <w:sz w:val="24"/>
              <w:szCs w:val="24"/>
            </w:rPr>
            <w:t>https://www.aade.gr/epiheiriseis/forologikes-ypiresies/mitroo/allagi-antistoihisi-kad</w:t>
          </w:r>
        </w:hyperlink>
        <w:r>
          <w:rPr>
            <w:rStyle w:val="-"/>
            <w:rFonts w:ascii="Times New Roman" w:hAnsi="Times New Roman"/>
            <w:color w:val="000000"/>
            <w:sz w:val="24"/>
            <w:szCs w:val="24"/>
          </w:rPr>
          <w:t> </w:t>
        </w:r>
      </w:hyperlink>
    </w:p>
    <w:p w14:paraId="14AE52E0" w14:textId="77777777" w:rsidR="008B4F31" w:rsidRDefault="008B4F31" w:rsidP="008B4F31">
      <w:pPr>
        <w:spacing w:before="240" w:after="240"/>
        <w:ind w:left="-2" w:hanging="2"/>
        <w:jc w:val="both"/>
        <w:rPr>
          <w:color w:val="000000"/>
        </w:rPr>
      </w:pPr>
      <w:r>
        <w:rPr>
          <w:rFonts w:ascii="Times New Roman" w:hAnsi="Times New Roman"/>
          <w:color w:val="000000"/>
          <w:sz w:val="24"/>
          <w:szCs w:val="24"/>
        </w:rPr>
        <w:t>3. Στον Συνεταιρισμό Εργαζομένων απαγορεύεται η άσκηση δραστηριότητας για την οποία από τον νόμο έχει οριστεί αποκλειστικός εταιρικός τύπος.</w:t>
      </w:r>
    </w:p>
    <w:p w14:paraId="7EAE203B"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Pr>
          <w:rFonts w:ascii="Times New Roman" w:hAnsi="Times New Roman"/>
          <w:b/>
          <w:bCs/>
          <w:color w:val="000000"/>
          <w:sz w:val="24"/>
          <w:szCs w:val="24"/>
        </w:rPr>
        <w:t>Άρθρο 4</w:t>
      </w:r>
    </w:p>
    <w:p w14:paraId="791774DC"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Η διάρκεια του Συνεταιρισμού Εργαζομένων μπορεί να είναι είτε ορισμένου είτε αορίστου χρόνου και θα πρέπει να ορίζεται ρητά στο καταστατικό.</w:t>
      </w:r>
    </w:p>
    <w:p w14:paraId="13EB1ED3"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 </w:t>
      </w:r>
      <w:r>
        <w:rPr>
          <w:rFonts w:ascii="Times New Roman" w:hAnsi="Times New Roman"/>
          <w:b/>
          <w:bCs/>
          <w:color w:val="000000"/>
          <w:sz w:val="24"/>
          <w:szCs w:val="24"/>
        </w:rPr>
        <w:t>Άρθρο 5</w:t>
      </w:r>
    </w:p>
    <w:p w14:paraId="3E0A44B7"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 xml:space="preserve"> Ορίζεται το ύψος του συνεταιριστικού κεφαλαίου. Το κεφάλαιο του Συνεταιρισμού Εργαζομένων διαιρείται σε συνεταιριστικές μερίδες. Ο αριθμός των μερίδων και η ονομαστική τους αξία, η οποία είναι ίδια για κάθε μερίδα, καθορίζονται στο καταστατικό της επιχείρησης. Κάθε μέλος του Συνεταιρισμού Εργαζομένων διαθέτει από μία υποχρεωτική συνεταιριστική μερίδα, το ύψος της οποίας δεν μπορεί να είναι κατώτερο των εκατό (100) ευρώ.</w:t>
      </w:r>
    </w:p>
    <w:p w14:paraId="2AFB05EF"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b/>
          <w:bCs/>
          <w:color w:val="000000"/>
          <w:sz w:val="24"/>
          <w:szCs w:val="24"/>
        </w:rPr>
        <w:t> Άρθρο 6</w:t>
      </w:r>
    </w:p>
    <w:p w14:paraId="7B1F796A"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Συμπληρώνονται τα ατομικά στοιχεία των μελών του Συνεταιρισμού Εργαζομένων.</w:t>
      </w:r>
    </w:p>
    <w:p w14:paraId="0181BE50" w14:textId="77777777" w:rsidR="008B4F31" w:rsidRDefault="008B4F31" w:rsidP="008B4F31">
      <w:pPr>
        <w:spacing w:before="240" w:after="240"/>
        <w:ind w:left="-2" w:hanging="2"/>
        <w:jc w:val="both"/>
        <w:rPr>
          <w:rFonts w:ascii="Times New Roman" w:hAnsi="Times New Roman"/>
          <w:b/>
          <w:bCs/>
          <w:color w:val="000000"/>
          <w:sz w:val="24"/>
          <w:szCs w:val="24"/>
        </w:rPr>
      </w:pPr>
      <w:r>
        <w:rPr>
          <w:rFonts w:ascii="Times New Roman" w:hAnsi="Times New Roman"/>
          <w:b/>
          <w:bCs/>
          <w:color w:val="000000"/>
          <w:sz w:val="24"/>
          <w:szCs w:val="24"/>
        </w:rPr>
        <w:t>Άρθρο 7</w:t>
      </w:r>
    </w:p>
    <w:p w14:paraId="696EBEA1"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 xml:space="preserve">Ορίζονται οι όροι εισόδου και εξόδου των μελών καθώς και οι λόγοι αποβολής, σύμφωνα με το άρθρο 27 του ν. 4430/2016.  </w:t>
      </w:r>
    </w:p>
    <w:p w14:paraId="58940FD6" w14:textId="77777777" w:rsidR="008B4F31" w:rsidRDefault="008B4F31" w:rsidP="008B4F31">
      <w:pPr>
        <w:spacing w:before="240" w:after="240"/>
        <w:ind w:left="-2" w:hanging="2"/>
        <w:jc w:val="both"/>
        <w:rPr>
          <w:rFonts w:ascii="Times New Roman" w:hAnsi="Times New Roman"/>
          <w:b/>
          <w:color w:val="000000"/>
          <w:sz w:val="24"/>
          <w:szCs w:val="24"/>
        </w:rPr>
      </w:pPr>
      <w:r>
        <w:rPr>
          <w:rFonts w:ascii="Times New Roman" w:hAnsi="Times New Roman"/>
          <w:b/>
          <w:color w:val="000000"/>
          <w:sz w:val="24"/>
          <w:szCs w:val="24"/>
        </w:rPr>
        <w:t>Άρθρο 8</w:t>
      </w:r>
    </w:p>
    <w:p w14:paraId="433078E2"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t xml:space="preserve">Σύμφωνα με το άρθρο 26 του ν. 4430/2016 για τις εταιρικές υποχρεώσεις για τις εταιρικές υποχρεώσεις ευθύνεται μόνο ο Συνεταιρισμός Εργαζομένων με την περιουσία του. Ειδικά για τις υποχρεώσεις προς το Δημόσιο, ο Διαχειριστής ή ο πρόεδρος του Διοικητικού Συμβουλίου του Συνεταιρισμού Εργαζομένων ευθύνεται αλληλεγγύως και εις ολόκληρον με το Συνεταιρισμό Εργαζομένων, σύμφωνα με το </w:t>
      </w:r>
      <w:hyperlink r:id="rId16" w:history="1">
        <w:r>
          <w:rPr>
            <w:rStyle w:val="-"/>
            <w:rFonts w:ascii="Times New Roman" w:hAnsi="Times New Roman"/>
            <w:color w:val="000000"/>
            <w:sz w:val="24"/>
            <w:szCs w:val="24"/>
          </w:rPr>
          <w:t>άρθρο 31</w:t>
        </w:r>
      </w:hyperlink>
      <w:r>
        <w:rPr>
          <w:rFonts w:ascii="Times New Roman" w:hAnsi="Times New Roman"/>
          <w:color w:val="000000"/>
          <w:sz w:val="24"/>
          <w:szCs w:val="24"/>
        </w:rPr>
        <w:t xml:space="preserve"> του Ν. </w:t>
      </w:r>
      <w:hyperlink r:id="rId17" w:history="1">
        <w:r>
          <w:rPr>
            <w:rStyle w:val="-"/>
            <w:rFonts w:ascii="Times New Roman" w:hAnsi="Times New Roman"/>
            <w:color w:val="000000"/>
            <w:sz w:val="24"/>
            <w:szCs w:val="24"/>
          </w:rPr>
          <w:t>4321/2015</w:t>
        </w:r>
      </w:hyperlink>
      <w:r>
        <w:rPr>
          <w:rFonts w:ascii="Times New Roman" w:hAnsi="Times New Roman"/>
          <w:color w:val="000000"/>
          <w:sz w:val="24"/>
          <w:szCs w:val="24"/>
        </w:rPr>
        <w:t xml:space="preserve"> (</w:t>
      </w:r>
      <w:hyperlink r:id="rId18" w:history="1">
        <w:r>
          <w:rPr>
            <w:rStyle w:val="-"/>
            <w:rFonts w:ascii="Times New Roman" w:hAnsi="Times New Roman"/>
            <w:color w:val="000000"/>
            <w:sz w:val="24"/>
            <w:szCs w:val="24"/>
          </w:rPr>
          <w:t>Α 32</w:t>
        </w:r>
      </w:hyperlink>
      <w:r>
        <w:rPr>
          <w:rFonts w:ascii="Times New Roman" w:hAnsi="Times New Roman"/>
          <w:color w:val="000000"/>
          <w:sz w:val="24"/>
          <w:szCs w:val="24"/>
        </w:rPr>
        <w:t xml:space="preserve">), το </w:t>
      </w:r>
      <w:hyperlink r:id="rId19" w:history="1">
        <w:r>
          <w:rPr>
            <w:rStyle w:val="-"/>
            <w:rFonts w:ascii="Times New Roman" w:hAnsi="Times New Roman"/>
            <w:color w:val="000000"/>
            <w:sz w:val="24"/>
            <w:szCs w:val="24"/>
          </w:rPr>
          <w:t>άρθρο 115</w:t>
        </w:r>
      </w:hyperlink>
      <w:r>
        <w:rPr>
          <w:rFonts w:ascii="Times New Roman" w:hAnsi="Times New Roman"/>
          <w:color w:val="000000"/>
          <w:sz w:val="24"/>
          <w:szCs w:val="24"/>
        </w:rPr>
        <w:t xml:space="preserve"> του Ν. </w:t>
      </w:r>
      <w:hyperlink r:id="rId20" w:history="1">
        <w:r>
          <w:rPr>
            <w:rStyle w:val="-"/>
            <w:rFonts w:ascii="Times New Roman" w:hAnsi="Times New Roman"/>
            <w:color w:val="000000"/>
            <w:sz w:val="24"/>
            <w:szCs w:val="24"/>
          </w:rPr>
          <w:t>2238/1994</w:t>
        </w:r>
      </w:hyperlink>
      <w:r>
        <w:rPr>
          <w:rFonts w:ascii="Times New Roman" w:hAnsi="Times New Roman"/>
          <w:color w:val="000000"/>
          <w:sz w:val="24"/>
          <w:szCs w:val="24"/>
        </w:rPr>
        <w:t xml:space="preserve"> (</w:t>
      </w:r>
      <w:hyperlink r:id="rId21" w:history="1">
        <w:r>
          <w:rPr>
            <w:rStyle w:val="-"/>
            <w:rFonts w:ascii="Times New Roman" w:hAnsi="Times New Roman"/>
            <w:color w:val="000000"/>
            <w:sz w:val="24"/>
            <w:szCs w:val="24"/>
          </w:rPr>
          <w:t>Α 151</w:t>
        </w:r>
      </w:hyperlink>
      <w:r>
        <w:rPr>
          <w:rFonts w:ascii="Times New Roman" w:hAnsi="Times New Roman"/>
          <w:color w:val="000000"/>
          <w:sz w:val="24"/>
          <w:szCs w:val="24"/>
        </w:rPr>
        <w:t xml:space="preserve">) και το </w:t>
      </w:r>
      <w:hyperlink r:id="rId22" w:history="1">
        <w:r>
          <w:rPr>
            <w:rStyle w:val="-"/>
            <w:rFonts w:ascii="Times New Roman" w:hAnsi="Times New Roman"/>
            <w:color w:val="000000"/>
            <w:sz w:val="24"/>
            <w:szCs w:val="24"/>
          </w:rPr>
          <w:t>άρθρο 4</w:t>
        </w:r>
      </w:hyperlink>
      <w:r>
        <w:rPr>
          <w:rFonts w:ascii="Times New Roman" w:hAnsi="Times New Roman"/>
          <w:color w:val="000000"/>
          <w:sz w:val="24"/>
          <w:szCs w:val="24"/>
        </w:rPr>
        <w:t xml:space="preserve"> του Ν. </w:t>
      </w:r>
      <w:hyperlink r:id="rId23" w:history="1">
        <w:r>
          <w:rPr>
            <w:rStyle w:val="-"/>
            <w:rFonts w:ascii="Times New Roman" w:hAnsi="Times New Roman"/>
            <w:color w:val="000000"/>
            <w:sz w:val="24"/>
            <w:szCs w:val="24"/>
          </w:rPr>
          <w:t>2556/1997</w:t>
        </w:r>
      </w:hyperlink>
      <w:r>
        <w:rPr>
          <w:rFonts w:ascii="Times New Roman" w:hAnsi="Times New Roman"/>
          <w:color w:val="000000"/>
          <w:sz w:val="24"/>
          <w:szCs w:val="24"/>
        </w:rPr>
        <w:t xml:space="preserve"> (</w:t>
      </w:r>
      <w:hyperlink r:id="rId24" w:history="1">
        <w:r>
          <w:rPr>
            <w:rStyle w:val="-"/>
            <w:rFonts w:ascii="Times New Roman" w:hAnsi="Times New Roman"/>
            <w:color w:val="000000"/>
            <w:sz w:val="24"/>
            <w:szCs w:val="24"/>
          </w:rPr>
          <w:t>Α 270</w:t>
        </w:r>
      </w:hyperlink>
      <w:r>
        <w:rPr>
          <w:rFonts w:ascii="Times New Roman" w:hAnsi="Times New Roman"/>
          <w:color w:val="000000"/>
          <w:sz w:val="24"/>
          <w:szCs w:val="24"/>
        </w:rPr>
        <w:t>) και διατηρεί δικαίωμα αναγωγής κατά των λοιπών μελών του Συνεταιρισμού Εργαζομένων, τα οποία για τις οφειλές αυτές ευθύνονται έναντί του απεριόριστα και εις ολόκληρον.</w:t>
      </w:r>
    </w:p>
    <w:p w14:paraId="359A3E69"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b/>
          <w:bCs/>
          <w:color w:val="000000"/>
          <w:sz w:val="24"/>
          <w:szCs w:val="24"/>
        </w:rPr>
        <w:t>Άρθρο 9</w:t>
      </w:r>
    </w:p>
    <w:p w14:paraId="7959007B"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Ορίζεται το προσωρινό Διοικητικό Συμβούλιο, αποτελούμενο από τουλάχιστον τρία (3) μέλη με σκοπό να  μεριμνήσει  για την έγκριση του  καταστατικού και τη σύγκληση της πρώτης γενικής συνέλευσης για  ανάδειξη των οργάνων διοίκησης του συνεταιρισμού εργαζομένων.</w:t>
      </w:r>
    </w:p>
    <w:p w14:paraId="667473AE"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b/>
          <w:bCs/>
          <w:color w:val="000000"/>
          <w:sz w:val="24"/>
          <w:szCs w:val="24"/>
        </w:rPr>
        <w:t> Άρθρο 10</w:t>
      </w:r>
    </w:p>
    <w:p w14:paraId="1C86C3F0" w14:textId="77777777" w:rsidR="008B4F31" w:rsidRDefault="008B4F31" w:rsidP="008B4F31">
      <w:pPr>
        <w:spacing w:before="240" w:after="240"/>
        <w:ind w:left="-2" w:hanging="2"/>
        <w:jc w:val="both"/>
        <w:rPr>
          <w:rFonts w:ascii="Times New Roman" w:hAnsi="Times New Roman"/>
          <w:color w:val="000000"/>
          <w:sz w:val="24"/>
          <w:szCs w:val="24"/>
        </w:rPr>
      </w:pPr>
      <w:r>
        <w:rPr>
          <w:rFonts w:ascii="Times New Roman" w:hAnsi="Times New Roman"/>
          <w:color w:val="000000"/>
          <w:sz w:val="24"/>
          <w:szCs w:val="24"/>
        </w:rPr>
        <w:lastRenderedPageBreak/>
        <w:t>Η εταιρική χρήση είναι δωδεκάμηνης διάρκειας. Κατ’ εξαίρεση η πρώτη εταιρική χρήση αρχίζει από την καταχώριση της πράξης σύστασης του Συνεταιρισμού Εργαζομένων  στο Γενικό Εμπορικό Μητρώο (Γ.Ε.ΜΗ.) και λήγει την 31/12/ΕΕΕΕ.</w:t>
      </w:r>
    </w:p>
    <w:p w14:paraId="79178CF9"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333333"/>
          <w:sz w:val="24"/>
          <w:szCs w:val="24"/>
        </w:rPr>
        <w:t> </w:t>
      </w:r>
      <w:r>
        <w:rPr>
          <w:rFonts w:ascii="Times New Roman" w:hAnsi="Times New Roman"/>
          <w:b/>
          <w:bCs/>
          <w:color w:val="000000"/>
          <w:sz w:val="24"/>
          <w:szCs w:val="24"/>
        </w:rPr>
        <w:t>ΙΙ. Πρόσθετο περιεχόμενο</w:t>
      </w:r>
    </w:p>
    <w:p w14:paraId="178834E7" w14:textId="77777777" w:rsidR="008B4F31" w:rsidRDefault="008B4F31" w:rsidP="008B4F31">
      <w:pPr>
        <w:spacing w:before="240" w:after="240"/>
        <w:ind w:left="-2" w:hanging="2"/>
        <w:jc w:val="both"/>
        <w:rPr>
          <w:rFonts w:ascii="Times New Roman" w:hAnsi="Times New Roman"/>
          <w:color w:val="333333"/>
          <w:sz w:val="24"/>
          <w:szCs w:val="24"/>
        </w:rPr>
      </w:pPr>
      <w:r>
        <w:rPr>
          <w:rFonts w:ascii="Times New Roman" w:hAnsi="Times New Roman"/>
          <w:color w:val="333333"/>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5F6252EA" w14:textId="77777777" w:rsidR="008B4F31" w:rsidRDefault="008B4F31" w:rsidP="008B4F31">
      <w:pPr>
        <w:spacing w:before="240" w:after="240"/>
        <w:ind w:left="-2" w:hanging="2"/>
        <w:jc w:val="both"/>
        <w:rPr>
          <w:rFonts w:ascii="Times New Roman" w:hAnsi="Times New Roman"/>
          <w:color w:val="333333"/>
          <w:sz w:val="24"/>
          <w:szCs w:val="24"/>
        </w:rPr>
      </w:pPr>
      <w:r>
        <w:rPr>
          <w:rFonts w:ascii="Times New Roman" w:hAnsi="Times New Roman"/>
          <w:color w:val="333333"/>
          <w:sz w:val="24"/>
          <w:szCs w:val="24"/>
        </w:rPr>
        <w:t>2. Για τη συμπλήρωση των άρθρων με πρόσθετο περιεχόμενο, θα πρέπει να ληφθούν υπόψη οι κάτωθι περιορισμοί:</w:t>
      </w:r>
    </w:p>
    <w:p w14:paraId="5A13C268"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333333"/>
          <w:sz w:val="24"/>
          <w:szCs w:val="24"/>
        </w:rPr>
        <w:t>α. το πρόσθετο περιεχόμενο του καταστατικού δεν επιτρέπεται να τροποποιεί ή να αναιρεί τα στοιχεία των άρθρων 1 έως και 10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10).</w:t>
      </w:r>
    </w:p>
    <w:p w14:paraId="43160319"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333333"/>
          <w:sz w:val="24"/>
          <w:szCs w:val="24"/>
        </w:rPr>
        <w:t>β. Το πρόσθετο περιεχόμενο απαγορεύεται να παραβιάζει τις διατάξεις αναγκαστικού δικαίου.</w:t>
      </w:r>
    </w:p>
    <w:p w14:paraId="3E819E77"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333333"/>
          <w:sz w:val="24"/>
          <w:szCs w:val="24"/>
        </w:rPr>
        <w:t xml:space="preserve">3. Διευκρινίζεται ότι το πρόσθετο περιεχόμενο δεν θα πρέπει να αφορά σε επανάληψη διατάξεων που προβλέπονται στον ν. </w:t>
      </w:r>
      <w:r>
        <w:rPr>
          <w:rFonts w:ascii="Times New Roman" w:hAnsi="Times New Roman"/>
          <w:color w:val="000000"/>
          <w:sz w:val="24"/>
          <w:szCs w:val="24"/>
        </w:rPr>
        <w:t>4430/2016</w:t>
      </w:r>
      <w:r>
        <w:rPr>
          <w:rFonts w:ascii="Times New Roman" w:hAnsi="Times New Roman"/>
          <w:color w:val="333333"/>
          <w:sz w:val="24"/>
          <w:szCs w:val="24"/>
        </w:rPr>
        <w:t>, αλλά κυρίως σε ζητήματα που ο εν λόγω νόμος αφήνει στη διακριτική ευχέρεια των εταίρων να αποφασίσουν οι ίδιοι για τη ρύθμισή τους. </w:t>
      </w:r>
    </w:p>
    <w:p w14:paraId="0DA9008B" w14:textId="77777777" w:rsidR="008B4F31" w:rsidRDefault="008B4F31" w:rsidP="008B4F31">
      <w:pPr>
        <w:shd w:val="clear" w:color="auto" w:fill="FFFFFF"/>
        <w:ind w:left="-2" w:hanging="2"/>
        <w:jc w:val="both"/>
        <w:rPr>
          <w:rFonts w:ascii="Times New Roman" w:hAnsi="Times New Roman"/>
          <w:sz w:val="24"/>
          <w:szCs w:val="24"/>
        </w:rPr>
      </w:pPr>
      <w:r>
        <w:rPr>
          <w:rFonts w:ascii="Times New Roman" w:hAnsi="Times New Roman"/>
          <w:color w:val="333333"/>
          <w:sz w:val="24"/>
          <w:szCs w:val="24"/>
        </w:rPr>
        <w:t xml:space="preserve">4. Σε περίπτωση σύστασης της εταιρείας μέσω της ηλεκτρονικής Υπηρεσίες μιας Στάσης (e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w:t>
      </w:r>
      <w:r>
        <w:rPr>
          <w:rFonts w:ascii="Times New Roman" w:hAnsi="Times New Roman"/>
          <w:color w:val="000000"/>
          <w:sz w:val="24"/>
          <w:szCs w:val="24"/>
        </w:rPr>
        <w:t>οι κυρώσεις του άρθρου 50 του ν. 4919/2022.</w:t>
      </w:r>
    </w:p>
    <w:p w14:paraId="278688A6" w14:textId="77777777" w:rsidR="008B4F31" w:rsidRDefault="008B4F31" w:rsidP="008B4F31">
      <w:pPr>
        <w:spacing w:before="240" w:after="240"/>
        <w:ind w:left="-2" w:hanging="2"/>
        <w:rPr>
          <w:rFonts w:ascii="Times New Roman" w:hAnsi="Times New Roman"/>
          <w:sz w:val="24"/>
          <w:szCs w:val="24"/>
        </w:rPr>
      </w:pPr>
      <w:r>
        <w:rPr>
          <w:rFonts w:ascii="Times New Roman" w:hAnsi="Times New Roman"/>
          <w:color w:val="FF0000"/>
          <w:sz w:val="24"/>
          <w:szCs w:val="24"/>
        </w:rPr>
        <w:t> </w:t>
      </w:r>
      <w:r>
        <w:rPr>
          <w:rFonts w:ascii="Times New Roman" w:hAnsi="Times New Roman"/>
          <w:b/>
          <w:bCs/>
          <w:color w:val="000000"/>
          <w:sz w:val="24"/>
          <w:szCs w:val="24"/>
        </w:rPr>
        <w:t>ΙΙΙ. Ακροτελεύτιο άρθρο</w:t>
      </w:r>
    </w:p>
    <w:p w14:paraId="6F350BF6" w14:textId="77777777" w:rsidR="008B4F31" w:rsidRDefault="008B4F31" w:rsidP="008B4F31">
      <w:pPr>
        <w:spacing w:before="240" w:after="240"/>
        <w:ind w:left="-2" w:hanging="2"/>
        <w:rPr>
          <w:rFonts w:ascii="Times New Roman" w:hAnsi="Times New Roman"/>
          <w:sz w:val="24"/>
          <w:szCs w:val="24"/>
        </w:rPr>
      </w:pPr>
      <w:r>
        <w:rPr>
          <w:rFonts w:ascii="Times New Roman" w:hAnsi="Times New Roman"/>
          <w:b/>
          <w:bCs/>
          <w:color w:val="333333"/>
          <w:sz w:val="24"/>
          <w:szCs w:val="24"/>
        </w:rPr>
        <w:t> Άρθρο ….</w:t>
      </w:r>
    </w:p>
    <w:p w14:paraId="6118DD64" w14:textId="77777777" w:rsidR="008B4F31" w:rsidRDefault="008B4F31" w:rsidP="008B4F31">
      <w:pPr>
        <w:spacing w:before="240" w:after="240"/>
        <w:ind w:left="-2" w:hanging="2"/>
        <w:rPr>
          <w:rFonts w:ascii="Times New Roman" w:hAnsi="Times New Roman"/>
          <w:sz w:val="24"/>
          <w:szCs w:val="24"/>
        </w:rPr>
      </w:pPr>
      <w:r>
        <w:rPr>
          <w:rFonts w:ascii="Times New Roman" w:hAnsi="Times New Roman"/>
          <w:color w:val="000000"/>
          <w:sz w:val="24"/>
          <w:szCs w:val="24"/>
        </w:rPr>
        <w:t>(</w:t>
      </w:r>
      <w:r>
        <w:rPr>
          <w:rFonts w:ascii="Times New Roman" w:hAnsi="Times New Roman"/>
          <w:i/>
          <w:iCs/>
          <w:color w:val="000000"/>
          <w:sz w:val="24"/>
          <w:szCs w:val="24"/>
        </w:rPr>
        <w:t>στην e-ΥΜΣ αριθμείται αυτόματα από το σύστημα</w:t>
      </w:r>
      <w:r>
        <w:rPr>
          <w:rFonts w:ascii="Times New Roman" w:hAnsi="Times New Roman"/>
          <w:color w:val="000000"/>
          <w:sz w:val="24"/>
          <w:szCs w:val="24"/>
        </w:rPr>
        <w:t>)</w:t>
      </w:r>
    </w:p>
    <w:p w14:paraId="11F23D71"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1. Όλα τα μέλη του Συνεταιρισμού Εργαζομένων  οφείλουν να υπογράψουν την καταστατική σύμβαση σύμφωνα με τα μέσα υπογραφής που αναφέρονται στις διατάξεις του ν. 4919/2022.</w:t>
      </w:r>
    </w:p>
    <w:p w14:paraId="152BD20C" w14:textId="77777777" w:rsidR="008B4F31" w:rsidRDefault="008B4F31" w:rsidP="008B4F31">
      <w:pPr>
        <w:spacing w:before="240" w:after="240"/>
        <w:ind w:left="-2" w:hanging="2"/>
        <w:jc w:val="both"/>
        <w:rPr>
          <w:rFonts w:ascii="Times New Roman" w:hAnsi="Times New Roman"/>
          <w:sz w:val="24"/>
          <w:szCs w:val="24"/>
        </w:rPr>
      </w:pPr>
      <w:r>
        <w:rPr>
          <w:rFonts w:ascii="Times New Roman" w:hAnsi="Times New Roman"/>
          <w:color w:val="000000"/>
          <w:sz w:val="24"/>
          <w:szCs w:val="24"/>
        </w:rPr>
        <w:t>2.  Στην περίπτωση σύστασης μέσω της ηλεκτρονικής Υπηρεσία Μίας Στάσης (e-ΥΜΣ) τα μέσα αυτά είναι ηλεκτρονική υπογραφή (π.χ. κωδικοί TAXISNET) ή ψηφιακή υπογραφή.</w:t>
      </w:r>
    </w:p>
    <w:p w14:paraId="4D25E077" w14:textId="77777777" w:rsidR="008B4F31" w:rsidRPr="004F1CD9" w:rsidRDefault="008B4F31" w:rsidP="004F1CD9"/>
    <w:sectPr w:rsidR="008B4F31" w:rsidRPr="004F1CD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24A93"/>
    <w:multiLevelType w:val="hybridMultilevel"/>
    <w:tmpl w:val="2B56E382"/>
    <w:lvl w:ilvl="0" w:tplc="FFFFFFFF">
      <w:start w:val="1"/>
      <w:numFmt w:val="decimal"/>
      <w:lvlText w:val="%1."/>
      <w:lvlJc w:val="left"/>
      <w:pPr>
        <w:ind w:left="356" w:hanging="360"/>
      </w:pPr>
      <w:rPr>
        <w:rFonts w:hint="default"/>
        <w:color w:val="000000"/>
      </w:rPr>
    </w:lvl>
    <w:lvl w:ilvl="1" w:tplc="FFFFFFFF" w:tentative="1">
      <w:start w:val="1"/>
      <w:numFmt w:val="lowerLetter"/>
      <w:lvlText w:val="%2."/>
      <w:lvlJc w:val="left"/>
      <w:pPr>
        <w:ind w:left="1076" w:hanging="360"/>
      </w:pPr>
    </w:lvl>
    <w:lvl w:ilvl="2" w:tplc="FFFFFFFF" w:tentative="1">
      <w:start w:val="1"/>
      <w:numFmt w:val="lowerRoman"/>
      <w:lvlText w:val="%3."/>
      <w:lvlJc w:val="right"/>
      <w:pPr>
        <w:ind w:left="1796" w:hanging="180"/>
      </w:pPr>
    </w:lvl>
    <w:lvl w:ilvl="3" w:tplc="FFFFFFFF" w:tentative="1">
      <w:start w:val="1"/>
      <w:numFmt w:val="decimal"/>
      <w:lvlText w:val="%4."/>
      <w:lvlJc w:val="left"/>
      <w:pPr>
        <w:ind w:left="2516" w:hanging="360"/>
      </w:pPr>
    </w:lvl>
    <w:lvl w:ilvl="4" w:tplc="FFFFFFFF" w:tentative="1">
      <w:start w:val="1"/>
      <w:numFmt w:val="lowerLetter"/>
      <w:lvlText w:val="%5."/>
      <w:lvlJc w:val="left"/>
      <w:pPr>
        <w:ind w:left="3236" w:hanging="360"/>
      </w:pPr>
    </w:lvl>
    <w:lvl w:ilvl="5" w:tplc="FFFFFFFF" w:tentative="1">
      <w:start w:val="1"/>
      <w:numFmt w:val="lowerRoman"/>
      <w:lvlText w:val="%6."/>
      <w:lvlJc w:val="right"/>
      <w:pPr>
        <w:ind w:left="3956" w:hanging="180"/>
      </w:pPr>
    </w:lvl>
    <w:lvl w:ilvl="6" w:tplc="FFFFFFFF" w:tentative="1">
      <w:start w:val="1"/>
      <w:numFmt w:val="decimal"/>
      <w:lvlText w:val="%7."/>
      <w:lvlJc w:val="left"/>
      <w:pPr>
        <w:ind w:left="4676" w:hanging="360"/>
      </w:pPr>
    </w:lvl>
    <w:lvl w:ilvl="7" w:tplc="FFFFFFFF" w:tentative="1">
      <w:start w:val="1"/>
      <w:numFmt w:val="lowerLetter"/>
      <w:lvlText w:val="%8."/>
      <w:lvlJc w:val="left"/>
      <w:pPr>
        <w:ind w:left="5396" w:hanging="360"/>
      </w:pPr>
    </w:lvl>
    <w:lvl w:ilvl="8" w:tplc="FFFFFFFF" w:tentative="1">
      <w:start w:val="1"/>
      <w:numFmt w:val="lowerRoman"/>
      <w:lvlText w:val="%9."/>
      <w:lvlJc w:val="right"/>
      <w:pPr>
        <w:ind w:left="6116" w:hanging="180"/>
      </w:pPr>
    </w:lvl>
  </w:abstractNum>
  <w:num w:numId="1" w16cid:durableId="334260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CD9"/>
    <w:rsid w:val="00003F56"/>
    <w:rsid w:val="00074121"/>
    <w:rsid w:val="0020007B"/>
    <w:rsid w:val="004E4E95"/>
    <w:rsid w:val="004F1CD9"/>
    <w:rsid w:val="008B4F31"/>
    <w:rsid w:val="00E9633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916AB"/>
  <w15:chartTrackingRefBased/>
  <w15:docId w15:val="{D3CA4C3A-BB07-4C1B-B0F9-829AF698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1CD9"/>
    <w:pPr>
      <w:spacing w:after="0" w:line="240" w:lineRule="auto"/>
      <w:ind w:left="720"/>
    </w:pPr>
    <w:rPr>
      <w:rFonts w:ascii="Times New Roman" w:eastAsia="Calibri" w:hAnsi="Times New Roman" w:cs="Times New Roman"/>
      <w:sz w:val="24"/>
      <w:szCs w:val="24"/>
      <w:lang w:eastAsia="el-GR"/>
    </w:rPr>
  </w:style>
  <w:style w:type="character" w:styleId="-">
    <w:name w:val="Hyperlink"/>
    <w:basedOn w:val="a0"/>
    <w:uiPriority w:val="99"/>
    <w:semiHidden/>
    <w:unhideWhenUsed/>
    <w:rsid w:val="008B4F31"/>
    <w:rPr>
      <w:color w:val="0000FF"/>
      <w:u w:val="single"/>
    </w:rPr>
  </w:style>
  <w:style w:type="paragraph" w:styleId="Web">
    <w:name w:val="Normal (Web)"/>
    <w:basedOn w:val="a"/>
    <w:uiPriority w:val="99"/>
    <w:unhideWhenUsed/>
    <w:qFormat/>
    <w:rsid w:val="008B4F31"/>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14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_article_links(70665,'115')" TargetMode="External"/><Relationship Id="rId13" Type="http://schemas.openxmlformats.org/officeDocument/2006/relationships/hyperlink" Target="javascript:open_fek_links('%CE%91','270','1997')" TargetMode="External"/><Relationship Id="rId18" Type="http://schemas.openxmlformats.org/officeDocument/2006/relationships/hyperlink" Target="javascript:open_fek_links('%CE%91','32','201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javascript:open_fek_links('%CE%91','151','1994')" TargetMode="External"/><Relationship Id="rId7" Type="http://schemas.openxmlformats.org/officeDocument/2006/relationships/hyperlink" Target="javascript:open_fek_links('%CE%91','32','2015')" TargetMode="External"/><Relationship Id="rId12" Type="http://schemas.openxmlformats.org/officeDocument/2006/relationships/hyperlink" Target="javascript:open_links('682745,185782')" TargetMode="External"/><Relationship Id="rId17" Type="http://schemas.openxmlformats.org/officeDocument/2006/relationships/hyperlink" Target="javascript:open_links('682745,642062')"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avascript:open_article_links(642062,'31')" TargetMode="External"/><Relationship Id="rId20" Type="http://schemas.openxmlformats.org/officeDocument/2006/relationships/hyperlink" Target="javascript:open_links('682745,70665')" TargetMode="External"/><Relationship Id="rId1" Type="http://schemas.openxmlformats.org/officeDocument/2006/relationships/numbering" Target="numbering.xml"/><Relationship Id="rId6" Type="http://schemas.openxmlformats.org/officeDocument/2006/relationships/hyperlink" Target="javascript:open_links('682745,642062')" TargetMode="External"/><Relationship Id="rId11" Type="http://schemas.openxmlformats.org/officeDocument/2006/relationships/hyperlink" Target="javascript:open_article_links(185782,'4')" TargetMode="External"/><Relationship Id="rId24" Type="http://schemas.openxmlformats.org/officeDocument/2006/relationships/hyperlink" Target="javascript:open_fek_links('%CE%91','270','1997')" TargetMode="External"/><Relationship Id="rId5" Type="http://schemas.openxmlformats.org/officeDocument/2006/relationships/hyperlink" Target="javascript:open_article_links(642062,'31')" TargetMode="External"/><Relationship Id="rId15" Type="http://schemas.openxmlformats.org/officeDocument/2006/relationships/hyperlink" Target="https://www.aade.gr/epiheiriseis/forologikes-ypiresies/mitroo/allagi-antistoihisi-kad" TargetMode="External"/><Relationship Id="rId23" Type="http://schemas.openxmlformats.org/officeDocument/2006/relationships/hyperlink" Target="javascript:open_links('682745,185782')" TargetMode="External"/><Relationship Id="rId10" Type="http://schemas.openxmlformats.org/officeDocument/2006/relationships/hyperlink" Target="javascript:open_fek_links('%CE%91','151','1994')" TargetMode="External"/><Relationship Id="rId19" Type="http://schemas.openxmlformats.org/officeDocument/2006/relationships/hyperlink" Target="javascript:open_article_links(70665,'115')" TargetMode="External"/><Relationship Id="rId4" Type="http://schemas.openxmlformats.org/officeDocument/2006/relationships/webSettings" Target="webSettings.xml"/><Relationship Id="rId9" Type="http://schemas.openxmlformats.org/officeDocument/2006/relationships/hyperlink" Target="javascript:open_links('682745,70665')" TargetMode="External"/><Relationship Id="rId14" Type="http://schemas.openxmlformats.org/officeDocument/2006/relationships/hyperlink" Target="https://www.aade.gr/epiheiriseis/forologikes-ypiresies/mitroo/allagi-antistoihisi-kad" TargetMode="External"/><Relationship Id="rId22" Type="http://schemas.openxmlformats.org/officeDocument/2006/relationships/hyperlink" Target="javascript:open_article_links(185782,'4')"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2022</Words>
  <Characters>10920</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ΕΠΙΜΕΛΗΤΗΡΙΟ ΚΥΚΛΑΔΩΝ (Γραφείο Μήλου)</cp:lastModifiedBy>
  <cp:revision>3</cp:revision>
  <dcterms:created xsi:type="dcterms:W3CDTF">2025-06-24T08:31:00Z</dcterms:created>
  <dcterms:modified xsi:type="dcterms:W3CDTF">2025-06-24T09:37:00Z</dcterms:modified>
</cp:coreProperties>
</file>